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B4D0C" w14:textId="350D58C9" w:rsidR="00A2689D" w:rsidRPr="006961B9" w:rsidRDefault="006961B9" w:rsidP="00A2689D">
      <w:pPr>
        <w:spacing w:before="360" w:after="240" w:line="240" w:lineRule="auto"/>
        <w:rPr>
          <w:rStyle w:val="Tittelikkeiinnholdfortegnelse"/>
          <w:rFonts w:eastAsiaTheme="minorHAnsi" w:cstheme="minorBidi"/>
          <w:sz w:val="36"/>
          <w:szCs w:val="36"/>
          <w:lang w:eastAsia="en-US"/>
        </w:rPr>
      </w:pPr>
      <w:r w:rsidRPr="006961B9">
        <w:rPr>
          <w:rStyle w:val="Tittelikkeiinnholdfortegnelse"/>
          <w:sz w:val="36"/>
          <w:szCs w:val="36"/>
        </w:rPr>
        <w:t xml:space="preserve">2026/1093 </w:t>
      </w:r>
      <w:r w:rsidR="006673F2" w:rsidRPr="006961B9">
        <w:rPr>
          <w:rStyle w:val="Tittelikkeiinnholdfortegnelse"/>
          <w:rFonts w:eastAsiaTheme="minorHAnsi" w:cstheme="minorBidi"/>
          <w:sz w:val="36"/>
          <w:szCs w:val="36"/>
          <w:lang w:eastAsia="en-US"/>
        </w:rPr>
        <w:t>M</w:t>
      </w:r>
      <w:r w:rsidR="00B3445D" w:rsidRPr="006961B9">
        <w:rPr>
          <w:rStyle w:val="Tittelikkeiinnholdfortegnelse"/>
          <w:rFonts w:eastAsiaTheme="minorHAnsi" w:cstheme="minorBidi"/>
          <w:sz w:val="36"/>
          <w:szCs w:val="36"/>
          <w:lang w:eastAsia="en-US"/>
        </w:rPr>
        <w:t>øbler og løsere til boliger til kommuner i Kongsvingerregionen 2026- 2030</w:t>
      </w:r>
    </w:p>
    <w:p w14:paraId="37647E62" w14:textId="77777777" w:rsidR="005F7752" w:rsidRPr="005F7752" w:rsidRDefault="005F7752" w:rsidP="005F7752">
      <w:pPr>
        <w:rPr>
          <w:rFonts w:ascii="Tw Cen MT" w:eastAsiaTheme="minorEastAsia" w:hAnsi="Tw Cen MT" w:cstheme="majorBidi"/>
          <w:color w:val="5A5A5A"/>
          <w:spacing w:val="15"/>
          <w:kern w:val="28"/>
          <w:sz w:val="36"/>
          <w:szCs w:val="22"/>
          <w:lang w:eastAsia="en-US"/>
        </w:rPr>
      </w:pPr>
      <w:r w:rsidRPr="005F7752">
        <w:rPr>
          <w:rFonts w:ascii="Tw Cen MT" w:eastAsiaTheme="minorEastAsia" w:hAnsi="Tw Cen MT" w:cstheme="majorBidi"/>
          <w:color w:val="5A5A5A"/>
          <w:spacing w:val="15"/>
          <w:kern w:val="28"/>
          <w:sz w:val="36"/>
          <w:szCs w:val="22"/>
          <w:lang w:eastAsia="en-US"/>
        </w:rPr>
        <w:t>Bilag 4 – Endringer i den generelle rammeavtaleteksten</w:t>
      </w:r>
    </w:p>
    <w:p w14:paraId="4B846308" w14:textId="77777777" w:rsidR="00B84C99" w:rsidRDefault="00B84C99" w:rsidP="00AD1FF7">
      <w:pPr>
        <w:rPr>
          <w:rFonts w:cs="Arial"/>
          <w:b/>
          <w:sz w:val="24"/>
          <w:szCs w:val="24"/>
        </w:rPr>
      </w:pPr>
    </w:p>
    <w:p w14:paraId="076D8B53" w14:textId="77777777" w:rsidR="00B84C99" w:rsidRPr="00B84C99" w:rsidRDefault="00B84C99" w:rsidP="00AD1FF7">
      <w:pPr>
        <w:rPr>
          <w:rFonts w:cs="Arial"/>
          <w:sz w:val="24"/>
          <w:szCs w:val="24"/>
        </w:rPr>
      </w:pPr>
    </w:p>
    <w:tbl>
      <w:tblPr>
        <w:tblStyle w:val="Tabellrutenett"/>
        <w:tblW w:w="0" w:type="auto"/>
        <w:tblLook w:val="0000" w:firstRow="0" w:lastRow="0" w:firstColumn="0" w:lastColumn="0" w:noHBand="0" w:noVBand="0"/>
      </w:tblPr>
      <w:tblGrid>
        <w:gridCol w:w="1970"/>
        <w:gridCol w:w="5991"/>
        <w:gridCol w:w="6033"/>
      </w:tblGrid>
      <w:tr w:rsidR="009E6865" w:rsidRPr="00AC6FC6" w14:paraId="63DECF90" w14:textId="77777777" w:rsidTr="00AF3ED6">
        <w:trPr>
          <w:trHeight w:val="425"/>
          <w:tblHeader/>
        </w:trPr>
        <w:tc>
          <w:tcPr>
            <w:tcW w:w="0" w:type="auto"/>
            <w:shd w:val="clear" w:color="auto" w:fill="BFBFBF" w:themeFill="background1" w:themeFillShade="BF"/>
          </w:tcPr>
          <w:p w14:paraId="1086AE05" w14:textId="77777777" w:rsidR="002133A7" w:rsidRPr="00AC6FC6" w:rsidRDefault="002133A7" w:rsidP="00542EBE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Pkt. </w:t>
            </w:r>
          </w:p>
        </w:tc>
        <w:tc>
          <w:tcPr>
            <w:tcW w:w="6210" w:type="dxa"/>
            <w:shd w:val="clear" w:color="auto" w:fill="BFBFBF" w:themeFill="background1" w:themeFillShade="BF"/>
          </w:tcPr>
          <w:p w14:paraId="19CEB881" w14:textId="77777777" w:rsidR="002133A7" w:rsidRPr="00AC6FC6" w:rsidRDefault="002133A7" w:rsidP="00542EBE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Opprinnelig formulering</w:t>
            </w:r>
          </w:p>
        </w:tc>
        <w:tc>
          <w:tcPr>
            <w:tcW w:w="6344" w:type="dxa"/>
            <w:shd w:val="clear" w:color="auto" w:fill="BFBFBF" w:themeFill="background1" w:themeFillShade="BF"/>
          </w:tcPr>
          <w:p w14:paraId="2A88F9AB" w14:textId="77777777" w:rsidR="002133A7" w:rsidRPr="00AC6FC6" w:rsidRDefault="002133A7" w:rsidP="00542EBE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Ny formulering</w:t>
            </w:r>
          </w:p>
        </w:tc>
      </w:tr>
      <w:tr w:rsidR="009E6865" w:rsidRPr="00AC6FC6" w14:paraId="7240C248" w14:textId="77777777" w:rsidTr="00AF3ED6">
        <w:trPr>
          <w:trHeight w:val="425"/>
        </w:trPr>
        <w:tc>
          <w:tcPr>
            <w:tcW w:w="0" w:type="auto"/>
          </w:tcPr>
          <w:p w14:paraId="75CDBB39" w14:textId="77777777" w:rsidR="009E6865" w:rsidRDefault="009E6865" w:rsidP="00542EBE">
            <w:pPr>
              <w:rPr>
                <w:rFonts w:cs="Arial"/>
                <w:sz w:val="24"/>
                <w:szCs w:val="24"/>
              </w:rPr>
            </w:pPr>
            <w:r w:rsidRPr="009E6865">
              <w:t xml:space="preserve">1 </w:t>
            </w:r>
            <w:proofErr w:type="gramStart"/>
            <w:r w:rsidRPr="009E6865">
              <w:t>Anvendelse</w:t>
            </w:r>
            <w:proofErr w:type="gramEnd"/>
            <w:r w:rsidRPr="009E6865">
              <w:t xml:space="preserve"> og omfang, avsnitt 2</w:t>
            </w:r>
          </w:p>
        </w:tc>
        <w:tc>
          <w:tcPr>
            <w:tcW w:w="6210" w:type="dxa"/>
          </w:tcPr>
          <w:p w14:paraId="709479D5" w14:textId="77777777" w:rsidR="00E2198A" w:rsidRDefault="00E2198A" w:rsidP="009E6865">
            <w:r w:rsidRPr="00D8047C">
              <w:t xml:space="preserve">Denne avtalen er en rammeavtale mellom </w:t>
            </w:r>
            <w:r>
              <w:t>oppdragsgiver</w:t>
            </w:r>
            <w:r w:rsidRPr="00D8047C">
              <w:t xml:space="preserve"> og </w:t>
            </w:r>
            <w:r>
              <w:t>leverandør</w:t>
            </w:r>
            <w:r w:rsidRPr="00D8047C">
              <w:t xml:space="preserve"> om leveranse av varer spesifisert av </w:t>
            </w:r>
            <w:r>
              <w:t>oppdragsgiver</w:t>
            </w:r>
            <w:r w:rsidRPr="00D8047C">
              <w:t xml:space="preserve"> i bilag 1 med </w:t>
            </w:r>
            <w:r>
              <w:t>leverandør</w:t>
            </w:r>
            <w:r w:rsidRPr="00D8047C">
              <w:t xml:space="preserve">ens tilbud i bilag 2. </w:t>
            </w:r>
          </w:p>
          <w:p w14:paraId="0B12D199" w14:textId="77777777" w:rsidR="00E2198A" w:rsidRDefault="00E2198A" w:rsidP="009E6865"/>
          <w:p w14:paraId="6BFF9FBD" w14:textId="77777777" w:rsidR="009E6865" w:rsidRPr="00D8047C" w:rsidRDefault="009E6865" w:rsidP="009E6865">
            <w:pPr>
              <w:rPr>
                <w:szCs w:val="20"/>
              </w:rPr>
            </w:pPr>
            <w:r w:rsidRPr="00D8047C">
              <w:t xml:space="preserve">Dersom ikke annet er avtalt mellom partene skal denne rammeavtalen dekke </w:t>
            </w:r>
            <w:r>
              <w:t>oppdragsgiver</w:t>
            </w:r>
            <w:r w:rsidRPr="00D8047C">
              <w:t xml:space="preserve">s fulle behov for de varer som </w:t>
            </w:r>
            <w:proofErr w:type="gramStart"/>
            <w:r w:rsidRPr="00D8047C">
              <w:t>fremkommer</w:t>
            </w:r>
            <w:proofErr w:type="gramEnd"/>
            <w:r w:rsidRPr="00D8047C">
              <w:t xml:space="preserve"> av bilag 1 og 2 i løpet av avtaleperioden. Avtalen utgjør ikke noen plikt for </w:t>
            </w:r>
            <w:r>
              <w:t>oppdragsgiver</w:t>
            </w:r>
            <w:r w:rsidRPr="00D8047C">
              <w:t xml:space="preserve"> til å kjøpe noen bestemt mengde varer. </w:t>
            </w:r>
          </w:p>
          <w:p w14:paraId="48A0089A" w14:textId="77777777" w:rsidR="009E6865" w:rsidRDefault="009E6865" w:rsidP="00542EBE">
            <w:pPr>
              <w:rPr>
                <w:rFonts w:cs="Arial"/>
                <w:sz w:val="24"/>
                <w:szCs w:val="24"/>
              </w:rPr>
            </w:pPr>
          </w:p>
          <w:p w14:paraId="3E76C7FF" w14:textId="77777777" w:rsidR="00E2198A" w:rsidRDefault="00E2198A" w:rsidP="00542EBE">
            <w:pPr>
              <w:rPr>
                <w:rFonts w:cs="Arial"/>
                <w:sz w:val="24"/>
                <w:szCs w:val="24"/>
              </w:rPr>
            </w:pPr>
          </w:p>
          <w:p w14:paraId="6DE3697C" w14:textId="77777777" w:rsidR="00E2198A" w:rsidRDefault="00E2198A" w:rsidP="00542EBE">
            <w:pPr>
              <w:rPr>
                <w:rFonts w:cs="Arial"/>
                <w:sz w:val="24"/>
                <w:szCs w:val="24"/>
              </w:rPr>
            </w:pPr>
          </w:p>
          <w:p w14:paraId="4852B0CF" w14:textId="77777777" w:rsidR="00E2198A" w:rsidRDefault="00E2198A" w:rsidP="00542EBE">
            <w:pPr>
              <w:rPr>
                <w:rFonts w:cs="Arial"/>
                <w:sz w:val="24"/>
                <w:szCs w:val="24"/>
              </w:rPr>
            </w:pPr>
          </w:p>
          <w:p w14:paraId="2755CB4B" w14:textId="77777777" w:rsidR="00E2198A" w:rsidRDefault="00E2198A" w:rsidP="00E2198A">
            <w:pPr>
              <w:pStyle w:val="Kommentaremne"/>
            </w:pPr>
            <w:r>
              <w:t>Oversikt over bilag for denne rammeavtalen:</w:t>
            </w:r>
          </w:p>
          <w:p w14:paraId="2164CAC6" w14:textId="77777777" w:rsidR="00E2198A" w:rsidRDefault="00E2198A" w:rsidP="00E2198A">
            <w:pPr>
              <w:pStyle w:val="Merknadstekst"/>
            </w:pPr>
          </w:p>
          <w:tbl>
            <w:tblPr>
              <w:tblW w:w="4599" w:type="dxa"/>
              <w:tblInd w:w="138" w:type="dxa"/>
              <w:tblCellMar>
                <w:left w:w="138" w:type="dxa"/>
                <w:right w:w="138" w:type="dxa"/>
              </w:tblCellMar>
              <w:tblLook w:val="0000" w:firstRow="0" w:lastRow="0" w:firstColumn="0" w:lastColumn="0" w:noHBand="0" w:noVBand="0"/>
            </w:tblPr>
            <w:tblGrid>
              <w:gridCol w:w="3812"/>
              <w:gridCol w:w="488"/>
              <w:gridCol w:w="572"/>
            </w:tblGrid>
            <w:tr w:rsidR="00E2198A" w14:paraId="6AAAE7F0" w14:textId="77777777" w:rsidTr="00E2198A">
              <w:trPr>
                <w:cantSplit/>
              </w:trPr>
              <w:tc>
                <w:tcPr>
                  <w:tcW w:w="3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E6E6E6"/>
                  <w:tcMar>
                    <w:top w:w="57" w:type="dxa"/>
                    <w:bottom w:w="57" w:type="dxa"/>
                  </w:tcMar>
                  <w:vAlign w:val="center"/>
                </w:tcPr>
                <w:p w14:paraId="32C3CF32" w14:textId="77777777" w:rsidR="00E2198A" w:rsidRPr="00D8047C" w:rsidRDefault="00E2198A" w:rsidP="00E2198A">
                  <w:pPr>
                    <w:rPr>
                      <w:b/>
                      <w:bCs/>
                    </w:rPr>
                  </w:pPr>
                  <w:r w:rsidRPr="00D8047C">
                    <w:rPr>
                      <w:b/>
                      <w:bCs/>
                    </w:rPr>
                    <w:t>Alle rubrikker skal være krysset av (Ja eller Nei)</w:t>
                  </w:r>
                </w:p>
              </w:tc>
              <w:tc>
                <w:tcPr>
                  <w:tcW w:w="48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E6E6E6"/>
                  <w:tcMar>
                    <w:top w:w="57" w:type="dxa"/>
                    <w:bottom w:w="57" w:type="dxa"/>
                  </w:tcMar>
                  <w:vAlign w:val="center"/>
                </w:tcPr>
                <w:p w14:paraId="1CF06CA9" w14:textId="77777777" w:rsidR="00E2198A" w:rsidRPr="00D8047C" w:rsidRDefault="00E2198A" w:rsidP="00E2198A">
                  <w:pPr>
                    <w:jc w:val="center"/>
                    <w:rPr>
                      <w:b/>
                      <w:bCs/>
                    </w:rPr>
                  </w:pPr>
                  <w:r w:rsidRPr="00D8047C">
                    <w:rPr>
                      <w:b/>
                      <w:bCs/>
                    </w:rPr>
                    <w:t xml:space="preserve">Ja </w:t>
                  </w:r>
                </w:p>
              </w:tc>
              <w:tc>
                <w:tcPr>
                  <w:tcW w:w="2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E6E6E6"/>
                  <w:tcMar>
                    <w:top w:w="57" w:type="dxa"/>
                    <w:bottom w:w="57" w:type="dxa"/>
                  </w:tcMar>
                  <w:vAlign w:val="center"/>
                </w:tcPr>
                <w:p w14:paraId="4E854B69" w14:textId="77777777" w:rsidR="00E2198A" w:rsidRPr="00D8047C" w:rsidRDefault="00E2198A" w:rsidP="00E2198A">
                  <w:pPr>
                    <w:jc w:val="center"/>
                    <w:rPr>
                      <w:b/>
                      <w:bCs/>
                    </w:rPr>
                  </w:pPr>
                  <w:r w:rsidRPr="00D8047C">
                    <w:rPr>
                      <w:b/>
                      <w:bCs/>
                    </w:rPr>
                    <w:t>Nei</w:t>
                  </w:r>
                </w:p>
              </w:tc>
            </w:tr>
            <w:tr w:rsidR="00E2198A" w14:paraId="3BF26CCA" w14:textId="77777777" w:rsidTr="00E2198A">
              <w:trPr>
                <w:cantSplit/>
              </w:trPr>
              <w:tc>
                <w:tcPr>
                  <w:tcW w:w="3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3990D880" w14:textId="77777777" w:rsidR="00E2198A" w:rsidRPr="00D8047C" w:rsidRDefault="00E2198A" w:rsidP="00E2198A">
                  <w:r w:rsidRPr="00D8047C">
                    <w:lastRenderedPageBreak/>
                    <w:t>Bilag 1</w:t>
                  </w:r>
                  <w:r w:rsidRPr="00D8047C">
                    <w:rPr>
                      <w:i/>
                      <w:iCs/>
                    </w:rPr>
                    <w:t xml:space="preserve">: </w:t>
                  </w:r>
                  <w:r>
                    <w:t>Oppdragsgiver</w:t>
                  </w:r>
                  <w:r w:rsidRPr="00D8047C">
                    <w:t>s krav til leveranser</w:t>
                  </w:r>
                </w:p>
              </w:tc>
              <w:tc>
                <w:tcPr>
                  <w:tcW w:w="48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04CE7913" w14:textId="5B984892" w:rsidR="00E2198A" w:rsidRDefault="008320AB" w:rsidP="00E2198A">
                  <w:pPr>
                    <w:jc w:val="center"/>
                    <w:rPr>
                      <w:rFonts w:ascii="Sans" w:hAnsi="Sans"/>
                    </w:rPr>
                  </w:pPr>
                  <w:proofErr w:type="spellStart"/>
                  <w:r>
                    <w:rPr>
                      <w:rFonts w:ascii="Sans" w:hAnsi="Sans"/>
                    </w:rPr>
                    <w:t>X</w:t>
                  </w:r>
                  <w:proofErr w:type="spellEnd"/>
                </w:p>
              </w:tc>
              <w:tc>
                <w:tcPr>
                  <w:tcW w:w="2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000787D3" w14:textId="77777777" w:rsidR="00E2198A" w:rsidRDefault="00E2198A" w:rsidP="00E2198A">
                  <w:pPr>
                    <w:jc w:val="center"/>
                    <w:rPr>
                      <w:rFonts w:ascii="Sans" w:hAnsi="Sans"/>
                    </w:rPr>
                  </w:pPr>
                </w:p>
              </w:tc>
            </w:tr>
            <w:tr w:rsidR="00E2198A" w14:paraId="30A9B9F0" w14:textId="77777777" w:rsidTr="00E2198A">
              <w:trPr>
                <w:cantSplit/>
              </w:trPr>
              <w:tc>
                <w:tcPr>
                  <w:tcW w:w="3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5E4451A2" w14:textId="77777777" w:rsidR="00E2198A" w:rsidRPr="00D8047C" w:rsidRDefault="00E2198A" w:rsidP="00E2198A">
                  <w:r w:rsidRPr="00D8047C">
                    <w:t xml:space="preserve">Bilag 2: </w:t>
                  </w:r>
                  <w:r>
                    <w:t>Leverandørens tilbudte varer med priser</w:t>
                  </w:r>
                </w:p>
              </w:tc>
              <w:tc>
                <w:tcPr>
                  <w:tcW w:w="48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7DFC8991" w14:textId="7C24E62C" w:rsidR="00E2198A" w:rsidRDefault="008320AB" w:rsidP="00E2198A">
                  <w:pPr>
                    <w:jc w:val="center"/>
                    <w:rPr>
                      <w:rFonts w:ascii="Sans" w:hAnsi="Sans"/>
                    </w:rPr>
                  </w:pPr>
                  <w:proofErr w:type="spellStart"/>
                  <w:r>
                    <w:rPr>
                      <w:rFonts w:ascii="Sans" w:hAnsi="Sans"/>
                    </w:rPr>
                    <w:t>X</w:t>
                  </w:r>
                  <w:proofErr w:type="spellEnd"/>
                </w:p>
              </w:tc>
              <w:tc>
                <w:tcPr>
                  <w:tcW w:w="2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5C367816" w14:textId="77777777" w:rsidR="00E2198A" w:rsidRDefault="00E2198A" w:rsidP="00E2198A">
                  <w:pPr>
                    <w:jc w:val="center"/>
                    <w:rPr>
                      <w:rFonts w:ascii="Sans" w:hAnsi="Sans"/>
                    </w:rPr>
                  </w:pPr>
                </w:p>
              </w:tc>
            </w:tr>
            <w:tr w:rsidR="00E2198A" w14:paraId="6AC01D46" w14:textId="77777777" w:rsidTr="00E2198A">
              <w:trPr>
                <w:cantSplit/>
              </w:trPr>
              <w:tc>
                <w:tcPr>
                  <w:tcW w:w="3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7A4EECC6" w14:textId="77777777" w:rsidR="00E2198A" w:rsidRPr="00D8047C" w:rsidRDefault="00E2198A" w:rsidP="00E2198A">
                  <w:r w:rsidRPr="00D8047C">
                    <w:t xml:space="preserve">Bilag 3: </w:t>
                  </w:r>
                  <w:r>
                    <w:t>Samhandlingsavtalen</w:t>
                  </w:r>
                </w:p>
              </w:tc>
              <w:tc>
                <w:tcPr>
                  <w:tcW w:w="48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40DE57CC" w14:textId="77777777" w:rsidR="00E2198A" w:rsidRDefault="00E2198A" w:rsidP="00E2198A">
                  <w:pPr>
                    <w:jc w:val="center"/>
                    <w:rPr>
                      <w:rFonts w:ascii="Sans" w:hAnsi="Sans"/>
                    </w:rPr>
                  </w:pPr>
                </w:p>
              </w:tc>
              <w:tc>
                <w:tcPr>
                  <w:tcW w:w="2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2CDB0E4B" w14:textId="2E9F1DB9" w:rsidR="00E2198A" w:rsidRDefault="008320AB" w:rsidP="00E2198A">
                  <w:pPr>
                    <w:jc w:val="center"/>
                    <w:rPr>
                      <w:rFonts w:ascii="Sans" w:hAnsi="Sans"/>
                    </w:rPr>
                  </w:pPr>
                  <w:proofErr w:type="spellStart"/>
                  <w:r>
                    <w:rPr>
                      <w:rFonts w:ascii="Sans" w:hAnsi="Sans"/>
                    </w:rPr>
                    <w:t>X</w:t>
                  </w:r>
                  <w:proofErr w:type="spellEnd"/>
                </w:p>
              </w:tc>
            </w:tr>
            <w:tr w:rsidR="00E2198A" w14:paraId="608B74CD" w14:textId="77777777" w:rsidTr="00E2198A">
              <w:trPr>
                <w:cantSplit/>
              </w:trPr>
              <w:tc>
                <w:tcPr>
                  <w:tcW w:w="3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672FF1F3" w14:textId="77777777" w:rsidR="00E2198A" w:rsidRPr="00D8047C" w:rsidRDefault="00E2198A" w:rsidP="00E2198A">
                  <w:pPr>
                    <w:rPr>
                      <w:i/>
                      <w:iCs/>
                    </w:rPr>
                  </w:pPr>
                  <w:r w:rsidRPr="00D8047C">
                    <w:t>Bilag 4: Endringer i den generelle rammeavtaleteksten</w:t>
                  </w:r>
                </w:p>
              </w:tc>
              <w:tc>
                <w:tcPr>
                  <w:tcW w:w="48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3561EA38" w14:textId="2943FFE0" w:rsidR="00E2198A" w:rsidRDefault="008320AB" w:rsidP="00E2198A">
                  <w:pPr>
                    <w:jc w:val="center"/>
                    <w:rPr>
                      <w:rFonts w:ascii="Sans" w:hAnsi="Sans"/>
                    </w:rPr>
                  </w:pPr>
                  <w:proofErr w:type="spellStart"/>
                  <w:r>
                    <w:rPr>
                      <w:rFonts w:ascii="Sans" w:hAnsi="Sans"/>
                    </w:rPr>
                    <w:t>X</w:t>
                  </w:r>
                  <w:proofErr w:type="spellEnd"/>
                </w:p>
              </w:tc>
              <w:tc>
                <w:tcPr>
                  <w:tcW w:w="2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08633240" w14:textId="77777777" w:rsidR="00E2198A" w:rsidRDefault="00E2198A" w:rsidP="00E2198A">
                  <w:pPr>
                    <w:jc w:val="center"/>
                    <w:rPr>
                      <w:rFonts w:ascii="Sans" w:hAnsi="Sans"/>
                    </w:rPr>
                  </w:pPr>
                </w:p>
              </w:tc>
            </w:tr>
            <w:tr w:rsidR="00E2198A" w14:paraId="790647EA" w14:textId="77777777" w:rsidTr="00E2198A">
              <w:trPr>
                <w:cantSplit/>
              </w:trPr>
              <w:tc>
                <w:tcPr>
                  <w:tcW w:w="3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610CB51C" w14:textId="77777777" w:rsidR="00E2198A" w:rsidRPr="00D8047C" w:rsidRDefault="00E2198A" w:rsidP="00E2198A">
                  <w:r>
                    <w:t>Bilag 5: Etis</w:t>
                  </w:r>
                  <w:r w:rsidRPr="00ED70D2">
                    <w:t>ke krav (</w:t>
                  </w:r>
                  <w:proofErr w:type="spellStart"/>
                  <w:r w:rsidRPr="00ED70D2">
                    <w:t>Difi</w:t>
                  </w:r>
                  <w:proofErr w:type="spellEnd"/>
                  <w:r w:rsidRPr="00ED70D2">
                    <w:t xml:space="preserve"> har utarbeidet standard kontraktsvilkår for etiske krav. Disse finnes her: </w:t>
                  </w:r>
                  <w:hyperlink r:id="rId10" w:history="1">
                    <w:r w:rsidRPr="00ED70D2">
                      <w:rPr>
                        <w:rStyle w:val="Hyperkobling"/>
                      </w:rPr>
                      <w:t>https://www.anskaffelser.no/verktoy/standard-kontraktsvilkar-etiske-krav</w:t>
                    </w:r>
                  </w:hyperlink>
                  <w:r w:rsidRPr="00ED70D2">
                    <w:t>)</w:t>
                  </w:r>
                  <w:r>
                    <w:t xml:space="preserve"> </w:t>
                  </w:r>
                </w:p>
              </w:tc>
              <w:tc>
                <w:tcPr>
                  <w:tcW w:w="48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3F8CEECE" w14:textId="77777777" w:rsidR="00E2198A" w:rsidRDefault="00E2198A" w:rsidP="00E2198A">
                  <w:pPr>
                    <w:jc w:val="center"/>
                    <w:rPr>
                      <w:rFonts w:ascii="Sans" w:hAnsi="Sans"/>
                    </w:rPr>
                  </w:pPr>
                </w:p>
              </w:tc>
              <w:tc>
                <w:tcPr>
                  <w:tcW w:w="2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1CB22370" w14:textId="30BBFAA9" w:rsidR="00E2198A" w:rsidRDefault="008320AB" w:rsidP="00E2198A">
                  <w:pPr>
                    <w:jc w:val="center"/>
                    <w:rPr>
                      <w:rFonts w:ascii="Sans" w:hAnsi="Sans"/>
                    </w:rPr>
                  </w:pPr>
                  <w:proofErr w:type="spellStart"/>
                  <w:r>
                    <w:rPr>
                      <w:rFonts w:ascii="Sans" w:hAnsi="Sans"/>
                    </w:rPr>
                    <w:t>X</w:t>
                  </w:r>
                  <w:proofErr w:type="spellEnd"/>
                </w:p>
              </w:tc>
            </w:tr>
          </w:tbl>
          <w:p w14:paraId="0101E01C" w14:textId="77777777" w:rsidR="00E2198A" w:rsidRDefault="00E2198A" w:rsidP="00542EB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344" w:type="dxa"/>
          </w:tcPr>
          <w:p w14:paraId="3FFF4EA4" w14:textId="77777777" w:rsidR="00A818A5" w:rsidRDefault="00E2198A" w:rsidP="00E2198A">
            <w:r w:rsidRPr="00D8047C">
              <w:lastRenderedPageBreak/>
              <w:t xml:space="preserve">Denne avtalen er en rammeavtale mellom </w:t>
            </w:r>
            <w:r>
              <w:t>oppdragsgiver</w:t>
            </w:r>
            <w:r w:rsidRPr="00D8047C">
              <w:t xml:space="preserve"> og </w:t>
            </w:r>
            <w:r>
              <w:t>leverandør</w:t>
            </w:r>
            <w:r w:rsidRPr="00D8047C">
              <w:t xml:space="preserve"> om leveranse av varer spesifisert av </w:t>
            </w:r>
            <w:r>
              <w:t>oppdragsgiver</w:t>
            </w:r>
            <w:r w:rsidRPr="00D8047C">
              <w:t xml:space="preserve"> i bilag 1 med </w:t>
            </w:r>
            <w:r>
              <w:t>leverandør</w:t>
            </w:r>
            <w:r w:rsidRPr="00D8047C">
              <w:t xml:space="preserve">ens tilbud i bilag 2. </w:t>
            </w:r>
          </w:p>
          <w:p w14:paraId="4078B375" w14:textId="77777777" w:rsidR="00E2198A" w:rsidRDefault="00E2198A" w:rsidP="009E6865"/>
          <w:p w14:paraId="7189788D" w14:textId="77777777" w:rsidR="009E6865" w:rsidRDefault="009E6865" w:rsidP="00542EBE">
            <w:pPr>
              <w:rPr>
                <w:rFonts w:cs="Arial"/>
                <w:sz w:val="24"/>
                <w:szCs w:val="24"/>
              </w:rPr>
            </w:pPr>
            <w:r w:rsidRPr="00D8047C">
              <w:t xml:space="preserve">Dersom ikke annet er avtalt mellom partene skal denne rammeavtalen dekke </w:t>
            </w:r>
            <w:r>
              <w:t>oppdragsgiver</w:t>
            </w:r>
            <w:r w:rsidRPr="00D8047C">
              <w:t xml:space="preserve">s fulle behov for de varer som </w:t>
            </w:r>
            <w:proofErr w:type="gramStart"/>
            <w:r w:rsidRPr="00D8047C">
              <w:t>fremkommer</w:t>
            </w:r>
            <w:proofErr w:type="gramEnd"/>
            <w:r w:rsidRPr="00D8047C">
              <w:t xml:space="preserve"> av bilag 1 og 2 i løpet av avtaleperioden. Avtalen utgjør ikke noen plikt for </w:t>
            </w:r>
            <w:r>
              <w:t>oppdragsgiver</w:t>
            </w:r>
            <w:r w:rsidRPr="00D8047C">
              <w:t xml:space="preserve"> til å kjøpe noen bestemt mengde varer</w:t>
            </w:r>
            <w:r w:rsidRPr="006D22C8">
              <w:t xml:space="preserve">. </w:t>
            </w:r>
            <w:r w:rsidR="0043757E" w:rsidRPr="006D22C8">
              <w:t>Oppdragsgiver er ikke bundet av denne avtale ved større innkjøp til prosjekter og investeringer.</w:t>
            </w:r>
          </w:p>
          <w:p w14:paraId="41E2AC63" w14:textId="77777777" w:rsidR="00E2198A" w:rsidRDefault="00E2198A" w:rsidP="00542EBE">
            <w:pPr>
              <w:rPr>
                <w:rFonts w:cs="Arial"/>
                <w:sz w:val="24"/>
                <w:szCs w:val="24"/>
              </w:rPr>
            </w:pPr>
          </w:p>
          <w:p w14:paraId="2FFC32D9" w14:textId="77777777" w:rsidR="00E2198A" w:rsidRDefault="00E2198A" w:rsidP="00E2198A">
            <w:pPr>
              <w:pStyle w:val="Kommentaremne"/>
            </w:pPr>
            <w:r>
              <w:t>Oversikt over bilag for denne rammeavtalen:</w:t>
            </w:r>
          </w:p>
          <w:p w14:paraId="79378359" w14:textId="77777777" w:rsidR="00E2198A" w:rsidRDefault="00E2198A" w:rsidP="00542EBE">
            <w:pPr>
              <w:rPr>
                <w:rFonts w:cs="Arial"/>
                <w:sz w:val="24"/>
                <w:szCs w:val="24"/>
              </w:rPr>
            </w:pPr>
          </w:p>
          <w:tbl>
            <w:tblPr>
              <w:tblW w:w="4599" w:type="dxa"/>
              <w:tblInd w:w="138" w:type="dxa"/>
              <w:tblCellMar>
                <w:left w:w="138" w:type="dxa"/>
                <w:right w:w="138" w:type="dxa"/>
              </w:tblCellMar>
              <w:tblLook w:val="0000" w:firstRow="0" w:lastRow="0" w:firstColumn="0" w:lastColumn="0" w:noHBand="0" w:noVBand="0"/>
            </w:tblPr>
            <w:tblGrid>
              <w:gridCol w:w="3539"/>
              <w:gridCol w:w="488"/>
              <w:gridCol w:w="572"/>
            </w:tblGrid>
            <w:tr w:rsidR="00E2198A" w14:paraId="11D2C5D1" w14:textId="77777777" w:rsidTr="000B1836">
              <w:trPr>
                <w:cantSplit/>
              </w:trPr>
              <w:tc>
                <w:tcPr>
                  <w:tcW w:w="3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E6E6E6"/>
                  <w:tcMar>
                    <w:top w:w="57" w:type="dxa"/>
                    <w:bottom w:w="57" w:type="dxa"/>
                  </w:tcMar>
                  <w:vAlign w:val="center"/>
                </w:tcPr>
                <w:p w14:paraId="61B6E956" w14:textId="77777777" w:rsidR="00E2198A" w:rsidRPr="00D8047C" w:rsidRDefault="00E2198A" w:rsidP="00E2198A">
                  <w:pPr>
                    <w:rPr>
                      <w:b/>
                      <w:bCs/>
                    </w:rPr>
                  </w:pPr>
                  <w:r w:rsidRPr="00D8047C">
                    <w:rPr>
                      <w:b/>
                      <w:bCs/>
                    </w:rPr>
                    <w:t>Alle rubrikker skal være krysset av (Ja eller Nei)</w:t>
                  </w:r>
                </w:p>
              </w:tc>
              <w:tc>
                <w:tcPr>
                  <w:tcW w:w="48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E6E6E6"/>
                  <w:tcMar>
                    <w:top w:w="57" w:type="dxa"/>
                    <w:bottom w:w="57" w:type="dxa"/>
                  </w:tcMar>
                  <w:vAlign w:val="center"/>
                </w:tcPr>
                <w:p w14:paraId="412279C2" w14:textId="77777777" w:rsidR="00E2198A" w:rsidRPr="00D8047C" w:rsidRDefault="00E2198A" w:rsidP="00E2198A">
                  <w:pPr>
                    <w:jc w:val="center"/>
                    <w:rPr>
                      <w:b/>
                      <w:bCs/>
                    </w:rPr>
                  </w:pPr>
                  <w:r w:rsidRPr="00D8047C">
                    <w:rPr>
                      <w:b/>
                      <w:bCs/>
                    </w:rPr>
                    <w:t xml:space="preserve">Ja </w:t>
                  </w:r>
                </w:p>
              </w:tc>
              <w:tc>
                <w:tcPr>
                  <w:tcW w:w="2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E6E6E6"/>
                  <w:tcMar>
                    <w:top w:w="57" w:type="dxa"/>
                    <w:bottom w:w="57" w:type="dxa"/>
                  </w:tcMar>
                  <w:vAlign w:val="center"/>
                </w:tcPr>
                <w:p w14:paraId="62A5E86F" w14:textId="77777777" w:rsidR="00E2198A" w:rsidRPr="00D8047C" w:rsidRDefault="00E2198A" w:rsidP="00E2198A">
                  <w:pPr>
                    <w:jc w:val="center"/>
                    <w:rPr>
                      <w:b/>
                      <w:bCs/>
                    </w:rPr>
                  </w:pPr>
                  <w:r w:rsidRPr="00D8047C">
                    <w:rPr>
                      <w:b/>
                      <w:bCs/>
                    </w:rPr>
                    <w:t>Nei</w:t>
                  </w:r>
                </w:p>
              </w:tc>
            </w:tr>
            <w:tr w:rsidR="00E2198A" w14:paraId="1665DD1C" w14:textId="77777777" w:rsidTr="000B1836">
              <w:trPr>
                <w:cantSplit/>
              </w:trPr>
              <w:tc>
                <w:tcPr>
                  <w:tcW w:w="3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5DFB8E15" w14:textId="77777777" w:rsidR="00E2198A" w:rsidRPr="00D8047C" w:rsidRDefault="00E2198A" w:rsidP="00E2198A">
                  <w:r w:rsidRPr="00D8047C">
                    <w:t>Bilag 1</w:t>
                  </w:r>
                  <w:r w:rsidRPr="00D8047C">
                    <w:rPr>
                      <w:i/>
                      <w:iCs/>
                    </w:rPr>
                    <w:t xml:space="preserve">: </w:t>
                  </w:r>
                  <w:r>
                    <w:t>Oppdragsgiver</w:t>
                  </w:r>
                  <w:r w:rsidRPr="00D8047C">
                    <w:t xml:space="preserve">s </w:t>
                  </w:r>
                  <w:r>
                    <w:t>konkurransegrunnlag</w:t>
                  </w:r>
                  <w:r w:rsidR="00A7705B">
                    <w:t xml:space="preserve"> </w:t>
                  </w:r>
                </w:p>
              </w:tc>
              <w:tc>
                <w:tcPr>
                  <w:tcW w:w="48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1686AD73" w14:textId="0BC8C8E8" w:rsidR="00E2198A" w:rsidRDefault="00A90F24" w:rsidP="00E2198A">
                  <w:pPr>
                    <w:jc w:val="center"/>
                    <w:rPr>
                      <w:rFonts w:ascii="Sans" w:hAnsi="Sans"/>
                    </w:rPr>
                  </w:pPr>
                  <w:proofErr w:type="spellStart"/>
                  <w:r>
                    <w:rPr>
                      <w:rFonts w:ascii="Sans" w:hAnsi="Sans"/>
                    </w:rPr>
                    <w:t>X</w:t>
                  </w:r>
                  <w:proofErr w:type="spellEnd"/>
                </w:p>
              </w:tc>
              <w:tc>
                <w:tcPr>
                  <w:tcW w:w="2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47B8C4E2" w14:textId="77777777" w:rsidR="00E2198A" w:rsidRDefault="00E2198A" w:rsidP="00E2198A">
                  <w:pPr>
                    <w:jc w:val="center"/>
                    <w:rPr>
                      <w:rFonts w:ascii="Sans" w:hAnsi="Sans"/>
                    </w:rPr>
                  </w:pPr>
                </w:p>
              </w:tc>
            </w:tr>
            <w:tr w:rsidR="00E2198A" w14:paraId="59B15264" w14:textId="77777777" w:rsidTr="000B1836">
              <w:trPr>
                <w:cantSplit/>
              </w:trPr>
              <w:tc>
                <w:tcPr>
                  <w:tcW w:w="3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5CE027D4" w14:textId="77777777" w:rsidR="00E2198A" w:rsidRPr="00D8047C" w:rsidRDefault="00E2198A" w:rsidP="00E2198A">
                  <w:r w:rsidRPr="00D8047C">
                    <w:t xml:space="preserve">Bilag 2: </w:t>
                  </w:r>
                  <w:r>
                    <w:t>Leverandørens tilbud</w:t>
                  </w:r>
                  <w:r w:rsidR="00A7705B">
                    <w:t xml:space="preserve"> </w:t>
                  </w:r>
                </w:p>
              </w:tc>
              <w:tc>
                <w:tcPr>
                  <w:tcW w:w="48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1E64D3BF" w14:textId="30D023F4" w:rsidR="00E2198A" w:rsidRDefault="00A90F24" w:rsidP="00E2198A">
                  <w:pPr>
                    <w:jc w:val="center"/>
                    <w:rPr>
                      <w:rFonts w:ascii="Sans" w:hAnsi="Sans"/>
                    </w:rPr>
                  </w:pPr>
                  <w:proofErr w:type="spellStart"/>
                  <w:r>
                    <w:rPr>
                      <w:rFonts w:ascii="Sans" w:hAnsi="Sans"/>
                    </w:rPr>
                    <w:t>X</w:t>
                  </w:r>
                  <w:proofErr w:type="spellEnd"/>
                </w:p>
              </w:tc>
              <w:tc>
                <w:tcPr>
                  <w:tcW w:w="2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1D1C1729" w14:textId="77777777" w:rsidR="00E2198A" w:rsidRDefault="00E2198A" w:rsidP="00E2198A">
                  <w:pPr>
                    <w:jc w:val="center"/>
                    <w:rPr>
                      <w:rFonts w:ascii="Sans" w:hAnsi="Sans"/>
                    </w:rPr>
                  </w:pPr>
                </w:p>
              </w:tc>
            </w:tr>
            <w:tr w:rsidR="00E2198A" w14:paraId="6126DA06" w14:textId="77777777" w:rsidTr="000B1836">
              <w:trPr>
                <w:cantSplit/>
              </w:trPr>
              <w:tc>
                <w:tcPr>
                  <w:tcW w:w="3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02B29FA6" w14:textId="77777777" w:rsidR="00E2198A" w:rsidRPr="00D8047C" w:rsidRDefault="00E2198A" w:rsidP="00E2198A">
                  <w:r w:rsidRPr="00D8047C">
                    <w:lastRenderedPageBreak/>
                    <w:t xml:space="preserve">Bilag 3: </w:t>
                  </w:r>
                  <w:r>
                    <w:t>Samhandlingsavtalen</w:t>
                  </w:r>
                </w:p>
              </w:tc>
              <w:tc>
                <w:tcPr>
                  <w:tcW w:w="48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19A34433" w14:textId="77777777" w:rsidR="00E2198A" w:rsidRDefault="00E2198A" w:rsidP="00E2198A">
                  <w:pPr>
                    <w:jc w:val="center"/>
                    <w:rPr>
                      <w:rFonts w:ascii="Sans" w:hAnsi="Sans"/>
                    </w:rPr>
                  </w:pPr>
                </w:p>
              </w:tc>
              <w:tc>
                <w:tcPr>
                  <w:tcW w:w="2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277C2868" w14:textId="29308C92" w:rsidR="00E2198A" w:rsidRDefault="00BB6851" w:rsidP="00E2198A">
                  <w:pPr>
                    <w:jc w:val="center"/>
                    <w:rPr>
                      <w:rFonts w:ascii="Sans" w:hAnsi="Sans"/>
                    </w:rPr>
                  </w:pPr>
                  <w:proofErr w:type="spellStart"/>
                  <w:r>
                    <w:rPr>
                      <w:rFonts w:ascii="Sans" w:hAnsi="Sans"/>
                    </w:rPr>
                    <w:t>X</w:t>
                  </w:r>
                  <w:proofErr w:type="spellEnd"/>
                </w:p>
              </w:tc>
            </w:tr>
            <w:tr w:rsidR="00E2198A" w14:paraId="0FF921C2" w14:textId="77777777" w:rsidTr="000B1836">
              <w:trPr>
                <w:cantSplit/>
              </w:trPr>
              <w:tc>
                <w:tcPr>
                  <w:tcW w:w="3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2A86F385" w14:textId="77777777" w:rsidR="00E2198A" w:rsidRPr="00D8047C" w:rsidRDefault="00E2198A" w:rsidP="00E2198A">
                  <w:pPr>
                    <w:rPr>
                      <w:i/>
                      <w:iCs/>
                    </w:rPr>
                  </w:pPr>
                  <w:r w:rsidRPr="00D8047C">
                    <w:t>Bilag 4: Endringer i den generelle rammeavtaleteksten</w:t>
                  </w:r>
                </w:p>
              </w:tc>
              <w:tc>
                <w:tcPr>
                  <w:tcW w:w="48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1638F8E8" w14:textId="468D7888" w:rsidR="00E2198A" w:rsidRDefault="00BB6851" w:rsidP="00E2198A">
                  <w:pPr>
                    <w:jc w:val="center"/>
                    <w:rPr>
                      <w:rFonts w:ascii="Sans" w:hAnsi="Sans"/>
                    </w:rPr>
                  </w:pPr>
                  <w:proofErr w:type="spellStart"/>
                  <w:r>
                    <w:rPr>
                      <w:rFonts w:ascii="Sans" w:hAnsi="Sans"/>
                    </w:rPr>
                    <w:t>X</w:t>
                  </w:r>
                  <w:proofErr w:type="spellEnd"/>
                </w:p>
              </w:tc>
              <w:tc>
                <w:tcPr>
                  <w:tcW w:w="2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22B1899D" w14:textId="77777777" w:rsidR="00E2198A" w:rsidRDefault="00E2198A" w:rsidP="00E2198A">
                  <w:pPr>
                    <w:jc w:val="center"/>
                    <w:rPr>
                      <w:rFonts w:ascii="Sans" w:hAnsi="Sans"/>
                    </w:rPr>
                  </w:pPr>
                </w:p>
              </w:tc>
            </w:tr>
            <w:tr w:rsidR="00E2198A" w14:paraId="286B1548" w14:textId="77777777" w:rsidTr="000B1836">
              <w:trPr>
                <w:cantSplit/>
              </w:trPr>
              <w:tc>
                <w:tcPr>
                  <w:tcW w:w="3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6390BB28" w14:textId="77777777" w:rsidR="00E2198A" w:rsidRPr="00D8047C" w:rsidRDefault="00E2198A" w:rsidP="00E2198A">
                  <w:r>
                    <w:t>Bilag 5: Etis</w:t>
                  </w:r>
                  <w:r w:rsidRPr="00ED70D2">
                    <w:t>ke krav (</w:t>
                  </w:r>
                  <w:proofErr w:type="spellStart"/>
                  <w:r w:rsidRPr="00ED70D2">
                    <w:t>Difi</w:t>
                  </w:r>
                  <w:proofErr w:type="spellEnd"/>
                  <w:r w:rsidRPr="00ED70D2">
                    <w:t xml:space="preserve"> har utarbeidet standard kontraktsvilkår for etiske krav. Disse finnes her: </w:t>
                  </w:r>
                  <w:hyperlink r:id="rId11" w:history="1">
                    <w:r w:rsidR="000B4F93" w:rsidRPr="00C823CD">
                      <w:rPr>
                        <w:rStyle w:val="Hyperkobling"/>
                        <w:rFonts w:ascii="Arial" w:hAnsi="Arial"/>
                      </w:rPr>
                      <w:t>https://anskaffelser.no/verktoy/maler-ogsa-kontrakt-og-avtalemaler/kontraktsvilkar-ivaretakelse-av-grunnleggende-menneskerettigheter-i-leverandorkjeden</w:t>
                    </w:r>
                  </w:hyperlink>
                  <w:r w:rsidR="000B4F93">
                    <w:t xml:space="preserve"> </w:t>
                  </w:r>
                  <w:r w:rsidRPr="00ED70D2">
                    <w:t>)</w:t>
                  </w:r>
                  <w:r>
                    <w:t xml:space="preserve"> </w:t>
                  </w:r>
                </w:p>
              </w:tc>
              <w:tc>
                <w:tcPr>
                  <w:tcW w:w="48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4268E9C3" w14:textId="3C55DBCA" w:rsidR="00E2198A" w:rsidRDefault="00BB6851" w:rsidP="00E2198A">
                  <w:pPr>
                    <w:jc w:val="center"/>
                    <w:rPr>
                      <w:rFonts w:ascii="Sans" w:hAnsi="Sans"/>
                    </w:rPr>
                  </w:pPr>
                  <w:proofErr w:type="spellStart"/>
                  <w:r>
                    <w:rPr>
                      <w:rFonts w:ascii="Sans" w:hAnsi="Sans"/>
                    </w:rPr>
                    <w:t>X</w:t>
                  </w:r>
                  <w:proofErr w:type="spellEnd"/>
                </w:p>
              </w:tc>
              <w:tc>
                <w:tcPr>
                  <w:tcW w:w="2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4DDCBDD3" w14:textId="77777777" w:rsidR="00E2198A" w:rsidRDefault="00E2198A" w:rsidP="00E2198A">
                  <w:pPr>
                    <w:jc w:val="center"/>
                    <w:rPr>
                      <w:rFonts w:ascii="Sans" w:hAnsi="Sans"/>
                    </w:rPr>
                  </w:pPr>
                </w:p>
              </w:tc>
            </w:tr>
            <w:tr w:rsidR="00A7705B" w14:paraId="409B376B" w14:textId="77777777" w:rsidTr="000B1836">
              <w:trPr>
                <w:cantSplit/>
              </w:trPr>
              <w:tc>
                <w:tcPr>
                  <w:tcW w:w="3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2F1C2587" w14:textId="77777777" w:rsidR="00A7705B" w:rsidRDefault="00A7705B" w:rsidP="00E2198A">
                  <w:r>
                    <w:t>Bilag 6: Endringer av leveransen etter avtaleinngåelse</w:t>
                  </w:r>
                </w:p>
              </w:tc>
              <w:tc>
                <w:tcPr>
                  <w:tcW w:w="48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65D872A0" w14:textId="44DD9AD1" w:rsidR="00A7705B" w:rsidRDefault="00BB6851" w:rsidP="00E2198A">
                  <w:pPr>
                    <w:jc w:val="center"/>
                    <w:rPr>
                      <w:rFonts w:ascii="Sans" w:hAnsi="Sans"/>
                    </w:rPr>
                  </w:pPr>
                  <w:proofErr w:type="spellStart"/>
                  <w:r>
                    <w:rPr>
                      <w:rFonts w:ascii="Sans" w:hAnsi="Sans"/>
                    </w:rPr>
                    <w:t>X</w:t>
                  </w:r>
                  <w:proofErr w:type="spellEnd"/>
                </w:p>
              </w:tc>
              <w:tc>
                <w:tcPr>
                  <w:tcW w:w="2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3BB24203" w14:textId="77777777" w:rsidR="00A7705B" w:rsidRDefault="00A7705B" w:rsidP="00E2198A">
                  <w:pPr>
                    <w:jc w:val="center"/>
                    <w:rPr>
                      <w:rFonts w:ascii="Sans" w:hAnsi="Sans"/>
                    </w:rPr>
                  </w:pPr>
                </w:p>
              </w:tc>
            </w:tr>
            <w:tr w:rsidR="00EF1F4C" w14:paraId="2154D39F" w14:textId="77777777" w:rsidTr="000B1836">
              <w:trPr>
                <w:cantSplit/>
              </w:trPr>
              <w:tc>
                <w:tcPr>
                  <w:tcW w:w="3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1DA9E4E8" w14:textId="77777777" w:rsidR="00EF1F4C" w:rsidRDefault="00EF1F4C" w:rsidP="00E2198A">
                  <w:r>
                    <w:t xml:space="preserve">Bilag 7: Salgsstatistikk </w:t>
                  </w:r>
                </w:p>
              </w:tc>
              <w:tc>
                <w:tcPr>
                  <w:tcW w:w="48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19BF5460" w14:textId="0D64D1DF" w:rsidR="00EF1F4C" w:rsidRDefault="00EF1F4C" w:rsidP="00E2198A">
                  <w:pPr>
                    <w:jc w:val="center"/>
                    <w:rPr>
                      <w:rFonts w:ascii="Sans" w:hAnsi="Sans"/>
                    </w:rPr>
                  </w:pPr>
                </w:p>
              </w:tc>
              <w:tc>
                <w:tcPr>
                  <w:tcW w:w="2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5C14B446" w14:textId="67A1DF9F" w:rsidR="00EF1F4C" w:rsidRDefault="001B05CB" w:rsidP="00E2198A">
                  <w:pPr>
                    <w:jc w:val="center"/>
                    <w:rPr>
                      <w:rFonts w:ascii="Sans" w:hAnsi="Sans"/>
                    </w:rPr>
                  </w:pPr>
                  <w:r>
                    <w:rPr>
                      <w:rFonts w:ascii="Sans" w:hAnsi="Sans"/>
                    </w:rPr>
                    <w:t>x</w:t>
                  </w:r>
                </w:p>
              </w:tc>
            </w:tr>
            <w:tr w:rsidR="003A588D" w14:paraId="5B2B5FF4" w14:textId="77777777" w:rsidTr="000B1836">
              <w:trPr>
                <w:cantSplit/>
              </w:trPr>
              <w:tc>
                <w:tcPr>
                  <w:tcW w:w="3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4E474DB5" w14:textId="77777777" w:rsidR="003A588D" w:rsidRDefault="003A588D" w:rsidP="00E2198A">
                  <w:r>
                    <w:t>Bilag 8: Avropsmekanisme</w:t>
                  </w:r>
                </w:p>
              </w:tc>
              <w:tc>
                <w:tcPr>
                  <w:tcW w:w="48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207CF584" w14:textId="77777777" w:rsidR="003A588D" w:rsidRDefault="003A588D" w:rsidP="00E2198A">
                  <w:pPr>
                    <w:jc w:val="center"/>
                    <w:rPr>
                      <w:rFonts w:ascii="Sans" w:hAnsi="Sans"/>
                    </w:rPr>
                  </w:pPr>
                </w:p>
              </w:tc>
              <w:tc>
                <w:tcPr>
                  <w:tcW w:w="2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74E39DD8" w14:textId="19CC4AF3" w:rsidR="003A588D" w:rsidRDefault="00BB6851" w:rsidP="00E2198A">
                  <w:pPr>
                    <w:jc w:val="center"/>
                    <w:rPr>
                      <w:rFonts w:ascii="Sans" w:hAnsi="Sans"/>
                    </w:rPr>
                  </w:pPr>
                  <w:proofErr w:type="spellStart"/>
                  <w:r>
                    <w:rPr>
                      <w:rFonts w:ascii="Sans" w:hAnsi="Sans"/>
                    </w:rPr>
                    <w:t>X</w:t>
                  </w:r>
                  <w:proofErr w:type="spellEnd"/>
                </w:p>
              </w:tc>
            </w:tr>
          </w:tbl>
          <w:p w14:paraId="2A0CF07A" w14:textId="77777777" w:rsidR="00E2198A" w:rsidRDefault="00E2198A" w:rsidP="00542EBE">
            <w:pPr>
              <w:rPr>
                <w:rFonts w:cs="Arial"/>
                <w:sz w:val="24"/>
                <w:szCs w:val="24"/>
              </w:rPr>
            </w:pPr>
          </w:p>
          <w:p w14:paraId="4D72542F" w14:textId="77777777" w:rsidR="00E2198A" w:rsidRPr="00A7705B" w:rsidRDefault="00E2198A" w:rsidP="00542EBE">
            <w:pPr>
              <w:rPr>
                <w:b/>
                <w:sz w:val="22"/>
                <w:szCs w:val="22"/>
              </w:rPr>
            </w:pPr>
            <w:r w:rsidRPr="00A7705B">
              <w:rPr>
                <w:b/>
                <w:sz w:val="22"/>
                <w:szCs w:val="22"/>
              </w:rPr>
              <w:t>Rangordning</w:t>
            </w:r>
          </w:p>
          <w:p w14:paraId="36145D13" w14:textId="77777777" w:rsidR="00E2198A" w:rsidRDefault="00E2198A" w:rsidP="00542EBE">
            <w:pPr>
              <w:rPr>
                <w:rFonts w:cs="Arial"/>
                <w:sz w:val="24"/>
                <w:szCs w:val="24"/>
              </w:rPr>
            </w:pPr>
          </w:p>
          <w:p w14:paraId="46437F1D" w14:textId="77777777" w:rsidR="00E2198A" w:rsidRDefault="00E2198A" w:rsidP="00E2198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cstheme="minorHAnsi"/>
              </w:rPr>
              <w:t>Ved motstrid skal følgende tolkningsprinsipper legges til grunn:</w:t>
            </w:r>
          </w:p>
          <w:p w14:paraId="267053E1" w14:textId="77777777" w:rsidR="00E2198A" w:rsidRDefault="00E2198A" w:rsidP="00E2198A">
            <w:pPr>
              <w:rPr>
                <w:rFonts w:cstheme="minorHAnsi"/>
              </w:rPr>
            </w:pPr>
          </w:p>
          <w:p w14:paraId="3E4E9822" w14:textId="77777777" w:rsidR="00E2198A" w:rsidRPr="00E2198A" w:rsidRDefault="00E2198A" w:rsidP="00E2198A">
            <w:pPr>
              <w:pStyle w:val="nummerertliste1"/>
              <w:numPr>
                <w:ilvl w:val="0"/>
                <w:numId w:val="4"/>
              </w:numPr>
              <w:rPr>
                <w:rFonts w:cs="Arial"/>
                <w:sz w:val="19"/>
                <w:szCs w:val="19"/>
              </w:rPr>
            </w:pPr>
            <w:r w:rsidRPr="00E2198A">
              <w:rPr>
                <w:rFonts w:cs="Arial"/>
                <w:sz w:val="19"/>
                <w:szCs w:val="19"/>
              </w:rPr>
              <w:t>Den generelle avtaleteksten går foran bilagene.</w:t>
            </w:r>
          </w:p>
          <w:p w14:paraId="682F2F6F" w14:textId="77777777" w:rsidR="00E2198A" w:rsidRPr="00E2198A" w:rsidRDefault="00E2198A" w:rsidP="00E2198A">
            <w:pPr>
              <w:pStyle w:val="nummerertliste1"/>
              <w:numPr>
                <w:ilvl w:val="0"/>
                <w:numId w:val="4"/>
              </w:numPr>
              <w:rPr>
                <w:rFonts w:cs="Arial"/>
                <w:sz w:val="19"/>
                <w:szCs w:val="19"/>
              </w:rPr>
            </w:pPr>
            <w:r w:rsidRPr="00E2198A">
              <w:rPr>
                <w:rFonts w:cs="Arial"/>
                <w:sz w:val="19"/>
                <w:szCs w:val="19"/>
              </w:rPr>
              <w:lastRenderedPageBreak/>
              <w:t xml:space="preserve">Bilag 1 går foran de øvrige bilagene. </w:t>
            </w:r>
          </w:p>
          <w:p w14:paraId="753BA26B" w14:textId="77777777" w:rsidR="00E2198A" w:rsidRPr="00E2198A" w:rsidRDefault="00E2198A" w:rsidP="00E2198A">
            <w:pPr>
              <w:pStyle w:val="nummerertliste1"/>
              <w:numPr>
                <w:ilvl w:val="0"/>
                <w:numId w:val="4"/>
              </w:numPr>
              <w:rPr>
                <w:rFonts w:cs="Arial"/>
                <w:sz w:val="19"/>
                <w:szCs w:val="19"/>
              </w:rPr>
            </w:pPr>
            <w:r w:rsidRPr="00E2198A">
              <w:rPr>
                <w:rFonts w:cs="Arial"/>
                <w:sz w:val="19"/>
                <w:szCs w:val="19"/>
              </w:rPr>
              <w:t xml:space="preserve">I den utstrekning det </w:t>
            </w:r>
            <w:proofErr w:type="gramStart"/>
            <w:r w:rsidRPr="00E2198A">
              <w:rPr>
                <w:rFonts w:cs="Arial"/>
                <w:sz w:val="19"/>
                <w:szCs w:val="19"/>
              </w:rPr>
              <w:t>fremgår</w:t>
            </w:r>
            <w:proofErr w:type="gramEnd"/>
            <w:r w:rsidRPr="00E2198A">
              <w:rPr>
                <w:rFonts w:cs="Arial"/>
                <w:sz w:val="19"/>
                <w:szCs w:val="19"/>
              </w:rPr>
              <w:t xml:space="preserve"> klart og utvetydig hvilket punkt eller hvilke punkter som er endret, erstattet eller gjort tillegg til, skal følgende motstridprinsipper gjelde:</w:t>
            </w:r>
          </w:p>
          <w:p w14:paraId="0BD2CEB2" w14:textId="77777777" w:rsidR="00E2198A" w:rsidRPr="00E2198A" w:rsidRDefault="00E2198A" w:rsidP="00E2198A">
            <w:pPr>
              <w:pStyle w:val="Bokstavliste2"/>
              <w:numPr>
                <w:ilvl w:val="1"/>
                <w:numId w:val="4"/>
              </w:numPr>
              <w:rPr>
                <w:rFonts w:cs="Arial"/>
                <w:sz w:val="19"/>
                <w:szCs w:val="19"/>
              </w:rPr>
            </w:pPr>
            <w:r w:rsidRPr="00E2198A">
              <w:rPr>
                <w:rFonts w:cs="Arial"/>
                <w:sz w:val="19"/>
                <w:szCs w:val="19"/>
              </w:rPr>
              <w:t>Bilag 2 går foran bilag 1.</w:t>
            </w:r>
          </w:p>
          <w:p w14:paraId="315044D4" w14:textId="77777777" w:rsidR="00E2198A" w:rsidRPr="00E2198A" w:rsidRDefault="00A7705B" w:rsidP="00E2198A">
            <w:pPr>
              <w:pStyle w:val="Bokstavliste2"/>
              <w:numPr>
                <w:ilvl w:val="1"/>
                <w:numId w:val="4"/>
              </w:numPr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>Bilag 4</w:t>
            </w:r>
            <w:r w:rsidR="00E2198A" w:rsidRPr="00E2198A">
              <w:rPr>
                <w:rFonts w:cs="Arial"/>
                <w:sz w:val="19"/>
                <w:szCs w:val="19"/>
              </w:rPr>
              <w:t xml:space="preserve"> går foran den generelle avtaleteksten.</w:t>
            </w:r>
          </w:p>
          <w:p w14:paraId="6F6D3B66" w14:textId="77777777" w:rsidR="00E2198A" w:rsidRPr="00E2198A" w:rsidRDefault="00E2198A" w:rsidP="00E2198A">
            <w:pPr>
              <w:pStyle w:val="Bokstavliste2"/>
              <w:numPr>
                <w:ilvl w:val="1"/>
                <w:numId w:val="4"/>
              </w:numPr>
              <w:rPr>
                <w:rFonts w:cs="Arial"/>
                <w:sz w:val="19"/>
                <w:szCs w:val="19"/>
              </w:rPr>
            </w:pPr>
            <w:r w:rsidRPr="00E2198A">
              <w:rPr>
                <w:rFonts w:cs="Arial"/>
                <w:sz w:val="19"/>
                <w:szCs w:val="19"/>
              </w:rPr>
              <w:t>Hvis den generelle avtaleteksten henviser endringe</w:t>
            </w:r>
            <w:r w:rsidR="00A7705B">
              <w:rPr>
                <w:rFonts w:cs="Arial"/>
                <w:sz w:val="19"/>
                <w:szCs w:val="19"/>
              </w:rPr>
              <w:t>r til et annet bilag enn bilag 4</w:t>
            </w:r>
            <w:r w:rsidRPr="00E2198A">
              <w:rPr>
                <w:rFonts w:cs="Arial"/>
                <w:sz w:val="19"/>
                <w:szCs w:val="19"/>
              </w:rPr>
              <w:t>, går slike endringer foran den generelle avtaleteksten.</w:t>
            </w:r>
          </w:p>
          <w:p w14:paraId="4C8CB5B6" w14:textId="77777777" w:rsidR="00E2198A" w:rsidRPr="00A7705B" w:rsidRDefault="00A7705B" w:rsidP="00542EBE">
            <w:pPr>
              <w:pStyle w:val="Bokstavliste2"/>
              <w:numPr>
                <w:ilvl w:val="1"/>
                <w:numId w:val="4"/>
              </w:numPr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>Bilag 6</w:t>
            </w:r>
            <w:r w:rsidR="00E2198A" w:rsidRPr="00E2198A">
              <w:rPr>
                <w:rFonts w:cs="Arial"/>
                <w:sz w:val="19"/>
                <w:szCs w:val="19"/>
              </w:rPr>
              <w:t xml:space="preserve"> går foran de øvrige bilagene.</w:t>
            </w:r>
          </w:p>
          <w:p w14:paraId="4D23D21F" w14:textId="77777777" w:rsidR="00E2198A" w:rsidRDefault="00E2198A" w:rsidP="00542EBE">
            <w:pPr>
              <w:rPr>
                <w:rFonts w:cs="Arial"/>
                <w:sz w:val="24"/>
                <w:szCs w:val="24"/>
              </w:rPr>
            </w:pPr>
          </w:p>
        </w:tc>
      </w:tr>
      <w:tr w:rsidR="009E6865" w:rsidRPr="00AC6FC6" w14:paraId="0307D0F7" w14:textId="77777777" w:rsidTr="00AF3ED6">
        <w:trPr>
          <w:trHeight w:val="425"/>
        </w:trPr>
        <w:tc>
          <w:tcPr>
            <w:tcW w:w="0" w:type="auto"/>
          </w:tcPr>
          <w:p w14:paraId="396A27E3" w14:textId="77777777" w:rsidR="00CC07B4" w:rsidRDefault="00CC07B4" w:rsidP="00542EBE">
            <w:pPr>
              <w:rPr>
                <w:rFonts w:cs="Arial"/>
                <w:sz w:val="24"/>
                <w:szCs w:val="24"/>
              </w:rPr>
            </w:pPr>
            <w:r w:rsidRPr="0089399A">
              <w:lastRenderedPageBreak/>
              <w:t>2 Varighet</w:t>
            </w:r>
          </w:p>
        </w:tc>
        <w:tc>
          <w:tcPr>
            <w:tcW w:w="6210" w:type="dxa"/>
          </w:tcPr>
          <w:p w14:paraId="38890050" w14:textId="77777777" w:rsidR="00CC07B4" w:rsidRPr="00D8047C" w:rsidRDefault="00CC07B4" w:rsidP="00CC07B4">
            <w:r w:rsidRPr="00D8047C">
              <w:t>Dersom ikke annet er særskilt avtalt mellom partene gjelder rammeavtalen i</w:t>
            </w:r>
            <w:r>
              <w:t xml:space="preserve"> 2</w:t>
            </w:r>
            <w:r w:rsidRPr="00D8047C">
              <w:t xml:space="preserve"> </w:t>
            </w:r>
            <w:r>
              <w:t>(</w:t>
            </w:r>
            <w:r w:rsidRPr="00D8047C">
              <w:t>to</w:t>
            </w:r>
            <w:r>
              <w:t>)</w:t>
            </w:r>
            <w:r w:rsidRPr="00D8047C">
              <w:t xml:space="preserve"> år fra </w:t>
            </w:r>
            <w:r>
              <w:t xml:space="preserve">ikrafttredelsestidspunktet oppgitt på side 3 i denne kontrakten. Oppdragsgiver har opsjon på å forlenge </w:t>
            </w:r>
            <w:r w:rsidRPr="00D8047C">
              <w:t>avtalen</w:t>
            </w:r>
            <w:r>
              <w:t>, men ikke lenger enn at den totale avtaleperioden blir 4 (fire) år</w:t>
            </w:r>
            <w:r w:rsidRPr="00D8047C">
              <w:t>.</w:t>
            </w:r>
          </w:p>
          <w:p w14:paraId="7ADDD686" w14:textId="77777777" w:rsidR="00CC07B4" w:rsidRPr="00D8047C" w:rsidRDefault="00CC07B4" w:rsidP="00CC07B4"/>
          <w:p w14:paraId="2B7BCE3D" w14:textId="77777777" w:rsidR="00CC07B4" w:rsidRDefault="00CC07B4" w:rsidP="00CC07B4">
            <w:pPr>
              <w:rPr>
                <w:rFonts w:cs="Arial"/>
                <w:sz w:val="24"/>
                <w:szCs w:val="24"/>
              </w:rPr>
            </w:pPr>
            <w:r>
              <w:t>Forlengelse skjer automatisk med ett år av gangen, med mindre avtalen sies opp senest to måneder før automatisk forlengelse vil inntre.</w:t>
            </w:r>
          </w:p>
        </w:tc>
        <w:tc>
          <w:tcPr>
            <w:tcW w:w="6344" w:type="dxa"/>
          </w:tcPr>
          <w:p w14:paraId="47A3C1DE" w14:textId="77777777" w:rsidR="00CC07B4" w:rsidRPr="00D8047C" w:rsidRDefault="00CC07B4" w:rsidP="00CC07B4">
            <w:r w:rsidRPr="00D8047C">
              <w:t>Dersom ikke annet er særskilt avtalt mellom partene gjelder rammeavtalen i</w:t>
            </w:r>
            <w:r>
              <w:t xml:space="preserve"> 2</w:t>
            </w:r>
            <w:r w:rsidRPr="00D8047C">
              <w:t xml:space="preserve"> </w:t>
            </w:r>
            <w:r>
              <w:t>(</w:t>
            </w:r>
            <w:r w:rsidRPr="00D8047C">
              <w:t>to</w:t>
            </w:r>
            <w:r>
              <w:t>)</w:t>
            </w:r>
            <w:r w:rsidRPr="00D8047C">
              <w:t xml:space="preserve"> år fra </w:t>
            </w:r>
            <w:r>
              <w:t xml:space="preserve">ikrafttredelsestidspunktet oppgitt på side 3 i denne kontrakten. Oppdragsgiver har opsjon på å forlenge </w:t>
            </w:r>
            <w:r w:rsidRPr="00D8047C">
              <w:t>avtalen</w:t>
            </w:r>
            <w:r>
              <w:t>, men ikke lenger enn at den totale avtaleperioden blir 4 (fire) år</w:t>
            </w:r>
            <w:r w:rsidRPr="00D8047C">
              <w:t>.</w:t>
            </w:r>
          </w:p>
          <w:p w14:paraId="705134F7" w14:textId="77777777" w:rsidR="00CC07B4" w:rsidRPr="00D8047C" w:rsidRDefault="00CC07B4" w:rsidP="00CC07B4"/>
          <w:p w14:paraId="7669E755" w14:textId="77777777" w:rsidR="00CC07B4" w:rsidRDefault="00CC07B4" w:rsidP="00CC07B4">
            <w:r>
              <w:t>Forlengelse skjer automatisk med ett år av gangen, med mindre avtalen sies opp senest to måneder før automatisk forlengelse vil inntre.</w:t>
            </w:r>
          </w:p>
          <w:p w14:paraId="57DC8E9B" w14:textId="77777777" w:rsidR="00CC07B4" w:rsidRDefault="00CC07B4" w:rsidP="00CC07B4"/>
          <w:p w14:paraId="4357AB59" w14:textId="77777777" w:rsidR="00CC07B4" w:rsidRDefault="00CC07B4" w:rsidP="00CC07B4">
            <w:r w:rsidRPr="000A7392">
              <w:t xml:space="preserve">De første </w:t>
            </w:r>
            <w:r w:rsidR="00462BEE" w:rsidRPr="000A7392">
              <w:t>6</w:t>
            </w:r>
            <w:r w:rsidRPr="000A7392">
              <w:t xml:space="preserve"> måneder i avtaleperioden anses som prøvetid.  Dersom Oppdragsgiver vurderer at leveransene ikke svarer til tilbudet, kan avtalen sies opp med 30 dagers varsel.</w:t>
            </w:r>
          </w:p>
          <w:p w14:paraId="15554369" w14:textId="77777777" w:rsidR="00B7363E" w:rsidRDefault="00B7363E" w:rsidP="00CC07B4">
            <w:pPr>
              <w:rPr>
                <w:rFonts w:cs="Arial"/>
                <w:sz w:val="24"/>
                <w:szCs w:val="24"/>
              </w:rPr>
            </w:pPr>
          </w:p>
        </w:tc>
      </w:tr>
      <w:tr w:rsidR="00565404" w:rsidRPr="00AC6FC6" w14:paraId="313DA1CE" w14:textId="77777777" w:rsidTr="00AF3ED6">
        <w:trPr>
          <w:trHeight w:val="425"/>
        </w:trPr>
        <w:tc>
          <w:tcPr>
            <w:tcW w:w="0" w:type="auto"/>
          </w:tcPr>
          <w:p w14:paraId="1C2BDADD" w14:textId="22228466" w:rsidR="00565404" w:rsidRPr="0089399A" w:rsidRDefault="00565404" w:rsidP="00542EBE">
            <w:r>
              <w:lastRenderedPageBreak/>
              <w:t>4.1 Leveringsbetingelser</w:t>
            </w:r>
          </w:p>
        </w:tc>
        <w:tc>
          <w:tcPr>
            <w:tcW w:w="6210" w:type="dxa"/>
          </w:tcPr>
          <w:p w14:paraId="59B2FF64" w14:textId="77777777" w:rsidR="00565404" w:rsidRDefault="00A5131F" w:rsidP="00CC07B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Dersom ikke annet er avtalt, skal alle leveranser være fritt levert (DDP, </w:t>
            </w:r>
            <w:proofErr w:type="spellStart"/>
            <w:r w:rsidRPr="00721B36">
              <w:rPr>
                <w:rFonts w:cstheme="minorHAnsi"/>
              </w:rPr>
              <w:t>Incoterms</w:t>
            </w:r>
            <w:proofErr w:type="spellEnd"/>
            <w:r w:rsidRPr="00721B36">
              <w:rPr>
                <w:rFonts w:cstheme="minorHAnsi"/>
              </w:rPr>
              <w:t xml:space="preserve"> 2010)</w:t>
            </w:r>
            <w:r>
              <w:rPr>
                <w:rFonts w:cstheme="minorHAnsi"/>
              </w:rPr>
              <w:t xml:space="preserve"> til oppdragsgivers angitte leveringssted.</w:t>
            </w:r>
          </w:p>
          <w:p w14:paraId="59781871" w14:textId="07340302" w:rsidR="00A5131F" w:rsidRPr="00D8047C" w:rsidRDefault="00A5131F" w:rsidP="00CC07B4"/>
        </w:tc>
        <w:tc>
          <w:tcPr>
            <w:tcW w:w="6344" w:type="dxa"/>
          </w:tcPr>
          <w:p w14:paraId="6F4E7DD1" w14:textId="6C98A315" w:rsidR="00565404" w:rsidRPr="00D8047C" w:rsidRDefault="00A5131F" w:rsidP="00CC07B4">
            <w:r>
              <w:rPr>
                <w:rFonts w:cstheme="minorHAnsi"/>
              </w:rPr>
              <w:t xml:space="preserve">Dersom ikke annet er avtalt, skal alle leveranser være fritt levert (DDP, </w:t>
            </w:r>
            <w:proofErr w:type="spellStart"/>
            <w:r w:rsidRPr="00721B36">
              <w:rPr>
                <w:rFonts w:cstheme="minorHAnsi"/>
              </w:rPr>
              <w:t>Incoterms</w:t>
            </w:r>
            <w:proofErr w:type="spellEnd"/>
            <w:r w:rsidRPr="00721B36">
              <w:rPr>
                <w:rFonts w:cstheme="minorHAnsi"/>
              </w:rPr>
              <w:t xml:space="preserve"> 2020)</w:t>
            </w:r>
            <w:r>
              <w:rPr>
                <w:rFonts w:cstheme="minorHAnsi"/>
              </w:rPr>
              <w:t xml:space="preserve"> til oppdragsgivers angitte leveringssted.</w:t>
            </w:r>
          </w:p>
        </w:tc>
      </w:tr>
      <w:tr w:rsidR="009E6865" w:rsidRPr="00AC6FC6" w14:paraId="2FB4071F" w14:textId="77777777" w:rsidTr="00AF3ED6">
        <w:trPr>
          <w:trHeight w:val="425"/>
        </w:trPr>
        <w:tc>
          <w:tcPr>
            <w:tcW w:w="0" w:type="auto"/>
          </w:tcPr>
          <w:p w14:paraId="5DE84196" w14:textId="77777777" w:rsidR="002133A7" w:rsidRPr="00D10E01" w:rsidRDefault="00D10E01" w:rsidP="00542EBE">
            <w:r w:rsidRPr="00D10E01">
              <w:t>6 Pris og betaling</w:t>
            </w:r>
          </w:p>
        </w:tc>
        <w:tc>
          <w:tcPr>
            <w:tcW w:w="6210" w:type="dxa"/>
          </w:tcPr>
          <w:p w14:paraId="3228F7A1" w14:textId="77777777" w:rsidR="002133A7" w:rsidRPr="00D10E01" w:rsidRDefault="00D10E01" w:rsidP="00D10E01">
            <w:r>
              <w:t>N</w:t>
            </w:r>
            <w:r w:rsidRPr="00D10E01">
              <w:t>y</w:t>
            </w:r>
            <w:r>
              <w:t>tt</w:t>
            </w:r>
            <w:r w:rsidRPr="00D10E01">
              <w:t xml:space="preserve"> </w:t>
            </w:r>
            <w:r>
              <w:t>avtalepunkt, 6.8 Administrasjon av avtalen</w:t>
            </w:r>
          </w:p>
        </w:tc>
        <w:tc>
          <w:tcPr>
            <w:tcW w:w="6344" w:type="dxa"/>
          </w:tcPr>
          <w:p w14:paraId="68B0A7B0" w14:textId="77777777" w:rsidR="001F7FF3" w:rsidRDefault="00D10E01" w:rsidP="001F7FF3">
            <w:r w:rsidRPr="00D10E01">
              <w:t xml:space="preserve">RIIK </w:t>
            </w:r>
            <w:r w:rsidR="001F7FF3">
              <w:t>er en</w:t>
            </w:r>
            <w:r w:rsidRPr="00D10E01">
              <w:t xml:space="preserve"> støtteordning for kommunene, kommunale selskaper og foretak i Kongsvingerregionen. </w:t>
            </w:r>
            <w:r w:rsidR="001F7FF3">
              <w:t>RIIK finansieres</w:t>
            </w:r>
            <w:r w:rsidRPr="00D10E01">
              <w:t xml:space="preserve"> gjennom innkreving av et sekretaria</w:t>
            </w:r>
            <w:r w:rsidR="001F7FF3">
              <w:t>tsbidrag som</w:t>
            </w:r>
            <w:r w:rsidR="00567574">
              <w:t xml:space="preserve"> for denne avtale</w:t>
            </w:r>
            <w:r w:rsidR="001F7FF3">
              <w:t xml:space="preserve"> </w:t>
            </w:r>
            <w:r w:rsidR="001F7FF3" w:rsidRPr="00721B36">
              <w:t>utgjør 1,5 %</w:t>
            </w:r>
            <w:r w:rsidR="001F7FF3">
              <w:t xml:space="preserve"> av leverandørens omsetning </w:t>
            </w:r>
            <w:r w:rsidR="00567574">
              <w:t>eksklusive</w:t>
            </w:r>
            <w:r w:rsidR="001F7FF3">
              <w:t xml:space="preserve"> </w:t>
            </w:r>
            <w:r w:rsidR="00567574">
              <w:t xml:space="preserve">merverdiavgift </w:t>
            </w:r>
            <w:r w:rsidR="001F7FF3">
              <w:t xml:space="preserve">jf. pkt. 12 Levering av </w:t>
            </w:r>
            <w:r w:rsidR="00567574">
              <w:t>statistikk</w:t>
            </w:r>
            <w:r w:rsidR="001F7FF3">
              <w:t xml:space="preserve">. </w:t>
            </w:r>
          </w:p>
          <w:p w14:paraId="5C1E00B9" w14:textId="77777777" w:rsidR="001F7FF3" w:rsidRDefault="001F7FF3" w:rsidP="001F7FF3"/>
          <w:p w14:paraId="060EA7BB" w14:textId="77777777" w:rsidR="002133A7" w:rsidRDefault="00567574" w:rsidP="001F7FF3">
            <w:r w:rsidRPr="00D10E01">
              <w:t>Bidraget skal betales etterskuddsvis hvert år før 31. januar til RIIK basert på forbruk i foregående år.</w:t>
            </w:r>
          </w:p>
          <w:p w14:paraId="7B456155" w14:textId="77777777" w:rsidR="00567574" w:rsidRPr="00D10E01" w:rsidRDefault="00567574" w:rsidP="001F7FF3"/>
        </w:tc>
      </w:tr>
      <w:tr w:rsidR="009F7716" w:rsidRPr="00AC6FC6" w14:paraId="68267B8D" w14:textId="77777777" w:rsidTr="00726C25">
        <w:trPr>
          <w:trHeight w:val="425"/>
        </w:trPr>
        <w:tc>
          <w:tcPr>
            <w:tcW w:w="0" w:type="auto"/>
          </w:tcPr>
          <w:p w14:paraId="2881F2E0" w14:textId="77777777" w:rsidR="009F7716" w:rsidRPr="00AC6FC6" w:rsidRDefault="009F7716" w:rsidP="00726C25">
            <w:pPr>
              <w:rPr>
                <w:rFonts w:cs="Arial"/>
                <w:sz w:val="24"/>
                <w:szCs w:val="24"/>
              </w:rPr>
            </w:pPr>
            <w:r w:rsidRPr="0089399A">
              <w:t>6.3 Endringer i avtalte priser</w:t>
            </w:r>
          </w:p>
        </w:tc>
        <w:tc>
          <w:tcPr>
            <w:tcW w:w="6210" w:type="dxa"/>
          </w:tcPr>
          <w:p w14:paraId="1C4F4136" w14:textId="77777777" w:rsidR="009F7716" w:rsidRPr="00D8047C" w:rsidRDefault="009F7716" w:rsidP="00726C25">
            <w:r w:rsidRPr="00D8047C">
              <w:t xml:space="preserve">De avtalte prisene gjelder for </w:t>
            </w:r>
            <w:r>
              <w:t>1 (ett)</w:t>
            </w:r>
            <w:r w:rsidRPr="00D8047C">
              <w:t xml:space="preserve"> år fra </w:t>
            </w:r>
            <w:r>
              <w:t>ikrafttredelsestidspunktet</w:t>
            </w:r>
            <w:r w:rsidRPr="00D8047C">
              <w:t xml:space="preserve">, dersom annet ikke er avtalt. </w:t>
            </w:r>
          </w:p>
          <w:p w14:paraId="2785732F" w14:textId="77777777" w:rsidR="009F7716" w:rsidRPr="00D8047C" w:rsidRDefault="009F7716" w:rsidP="00726C25"/>
          <w:p w14:paraId="45A09F40" w14:textId="77777777" w:rsidR="009F7716" w:rsidRDefault="009F7716" w:rsidP="00726C25">
            <w:r w:rsidRPr="00D8047C">
              <w:t>Prisene kan etter 12 måneder fra ikrafttredelse av rammeavtalen justeres tilsvarende endringen i SSB</w:t>
            </w:r>
            <w:r>
              <w:t>s</w:t>
            </w:r>
            <w:r w:rsidRPr="00D8047C">
              <w:t xml:space="preserve"> konsumprisindeks KPI for samme periode. Ny prisendring etter denne bestemmelsen kan tidligst varsles 12 måneder etter siste prisendring.</w:t>
            </w:r>
          </w:p>
          <w:p w14:paraId="3E0A3789" w14:textId="77777777" w:rsidR="009F7716" w:rsidRPr="00AC6FC6" w:rsidRDefault="009F7716" w:rsidP="00726C2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344" w:type="dxa"/>
          </w:tcPr>
          <w:p w14:paraId="36E6ACBF" w14:textId="36718F1E" w:rsidR="001A0BB1" w:rsidRDefault="001A0BB1" w:rsidP="00726C25">
            <w:r>
              <w:t>Rabattsatsen er fast i hele avtaleperioden</w:t>
            </w:r>
          </w:p>
          <w:p w14:paraId="38FD1CCE" w14:textId="77777777" w:rsidR="001A0BB1" w:rsidRDefault="001A0BB1" w:rsidP="00726C25"/>
          <w:p w14:paraId="29016214" w14:textId="241231CC" w:rsidR="009F7716" w:rsidRPr="00D8047C" w:rsidRDefault="00F07CB4" w:rsidP="00726C25">
            <w:r>
              <w:t>De andre</w:t>
            </w:r>
            <w:r w:rsidRPr="00D8047C">
              <w:t xml:space="preserve"> </w:t>
            </w:r>
            <w:r w:rsidR="009F7716" w:rsidRPr="00D8047C">
              <w:t>avtalte prise</w:t>
            </w:r>
            <w:r>
              <w:t>ne</w:t>
            </w:r>
            <w:r w:rsidR="009F7716" w:rsidRPr="00D8047C">
              <w:t xml:space="preserve"> gjelder for </w:t>
            </w:r>
            <w:r w:rsidR="009F7716">
              <w:t>1 (ett)</w:t>
            </w:r>
            <w:r w:rsidR="009F7716" w:rsidRPr="00D8047C">
              <w:t xml:space="preserve"> år fra </w:t>
            </w:r>
            <w:r w:rsidR="009F7716">
              <w:t>ikrafttredelsestidspunktet</w:t>
            </w:r>
            <w:r w:rsidR="009F7716" w:rsidRPr="00D8047C">
              <w:t xml:space="preserve">, dersom annet ikke er avtalt. </w:t>
            </w:r>
          </w:p>
          <w:p w14:paraId="351C74E7" w14:textId="77777777" w:rsidR="009F7716" w:rsidRPr="00D8047C" w:rsidRDefault="009F7716" w:rsidP="00726C25"/>
          <w:p w14:paraId="1FBDA161" w14:textId="77777777" w:rsidR="009F7716" w:rsidRDefault="009F7716" w:rsidP="00726C25">
            <w:r w:rsidRPr="00D8047C">
              <w:t>Prisene kan etter 12 måneder fra ikrafttredelse av rammeavtalen justeres tilsvarende endringen i SSB</w:t>
            </w:r>
            <w:r>
              <w:t>s</w:t>
            </w:r>
            <w:r w:rsidRPr="00D8047C">
              <w:t xml:space="preserve"> konsumprisindeks KPI for samme periode. Ny prisendring etter denne bestemmelsen kan tidligst varsles 12 måneder etter siste prisendring.</w:t>
            </w:r>
          </w:p>
          <w:p w14:paraId="66C329C6" w14:textId="77777777" w:rsidR="009F7716" w:rsidRPr="00A9032E" w:rsidRDefault="009F7716" w:rsidP="00003E6F"/>
        </w:tc>
      </w:tr>
      <w:tr w:rsidR="009F7716" w:rsidRPr="00AC6FC6" w14:paraId="266702AE" w14:textId="77777777" w:rsidTr="00726C25">
        <w:trPr>
          <w:trHeight w:val="425"/>
        </w:trPr>
        <w:tc>
          <w:tcPr>
            <w:tcW w:w="0" w:type="auto"/>
          </w:tcPr>
          <w:p w14:paraId="275EBC45" w14:textId="77777777" w:rsidR="009F7716" w:rsidRPr="00B7363E" w:rsidRDefault="009F7716" w:rsidP="00726C25">
            <w:r w:rsidRPr="00B7363E">
              <w:t xml:space="preserve">7 </w:t>
            </w:r>
            <w:r>
              <w:t>Mislighold</w:t>
            </w:r>
          </w:p>
        </w:tc>
        <w:tc>
          <w:tcPr>
            <w:tcW w:w="6210" w:type="dxa"/>
          </w:tcPr>
          <w:p w14:paraId="78697A0E" w14:textId="1A4D8F13" w:rsidR="009F7716" w:rsidRPr="00B7363E" w:rsidRDefault="009F7716" w:rsidP="00726C25">
            <w:r>
              <w:t xml:space="preserve"> Nytt avtalepunkt, 7.4 Force majeure.</w:t>
            </w:r>
          </w:p>
        </w:tc>
        <w:tc>
          <w:tcPr>
            <w:tcW w:w="6344" w:type="dxa"/>
          </w:tcPr>
          <w:p w14:paraId="017C66DF" w14:textId="77777777" w:rsidR="009F7716" w:rsidRDefault="009F7716" w:rsidP="00726C25">
            <w:r>
              <w:t>DEFINISJON</w:t>
            </w:r>
          </w:p>
          <w:p w14:paraId="1C832F30" w14:textId="77777777" w:rsidR="009F7716" w:rsidRDefault="009F7716" w:rsidP="00726C25">
            <w:r>
              <w:t xml:space="preserve">Følgende omstendigheter skal betraktes som force majeure (fritaksgrunner) dersom de inntrer etter avtalens inngåelse og gjør </w:t>
            </w:r>
            <w:r>
              <w:lastRenderedPageBreak/>
              <w:t>dens faktiske oppfyllelse umulig: Krig, opprør eller indre uroligheter, beslutning av offentlige myndigheter, naturkatastrofe, brudd i den offentlige kraftforsyning eller i den alminnelige samferdsel, betydningsfull arbeidskonflikt eller annen omstendighet av liknende karakter og inngripende betydning.</w:t>
            </w:r>
          </w:p>
          <w:p w14:paraId="6FB6046D" w14:textId="77777777" w:rsidR="009F7716" w:rsidRDefault="009F7716" w:rsidP="00726C25"/>
          <w:p w14:paraId="34D4B396" w14:textId="77777777" w:rsidR="009F7716" w:rsidRDefault="009F7716" w:rsidP="00726C25">
            <w:r>
              <w:t xml:space="preserve">Ingen av partene skal anses å ha misligholdt en forpliktelse etter avtalen i den utstrekning at oppfyllelse av den er blitt forhindret på grunn av force majeure. Plikter i henhold til avtalen suspenderes så lenge forholdet gjør seg gjeldende. </w:t>
            </w:r>
          </w:p>
          <w:p w14:paraId="5EFA459A" w14:textId="77777777" w:rsidR="009F7716" w:rsidRDefault="009F7716" w:rsidP="00726C25"/>
          <w:p w14:paraId="424D030E" w14:textId="77777777" w:rsidR="009F7716" w:rsidRDefault="009F7716" w:rsidP="00726C25">
            <w:r>
              <w:t>UNDERRETNING</w:t>
            </w:r>
          </w:p>
          <w:p w14:paraId="1F7B0F52" w14:textId="77777777" w:rsidR="009F7716" w:rsidRDefault="009F7716" w:rsidP="00726C25">
            <w:r>
              <w:t>Leverandøren skal umiddelbart ved situasjonens inntreden skriftlig underrette oppdragsgiver om den antatte varighet, samt eventuelle tiltak som vil bli satt i verk for å begrense/avhjelpe virkningen av situasjonen. Leverandøren skal uten ugrunnet opphold dokumentere at den manglende oppfyllelse skyldes force majeure.</w:t>
            </w:r>
          </w:p>
          <w:p w14:paraId="4F079175" w14:textId="77777777" w:rsidR="009F7716" w:rsidRDefault="009F7716" w:rsidP="00726C25"/>
          <w:p w14:paraId="70641915" w14:textId="77777777" w:rsidR="009F7716" w:rsidRDefault="009F7716" w:rsidP="00726C25">
            <w:r>
              <w:t>KOSTNADER</w:t>
            </w:r>
          </w:p>
          <w:p w14:paraId="4B2323D4" w14:textId="77777777" w:rsidR="009F7716" w:rsidRDefault="009F7716" w:rsidP="00726C25">
            <w:r>
              <w:t>I tilfelle av force majeure skal hver av partene dekke sine omkostninger som skyldes force majeure-situasjonen.</w:t>
            </w:r>
          </w:p>
          <w:p w14:paraId="1E2256C2" w14:textId="77777777" w:rsidR="009F7716" w:rsidRPr="00B7363E" w:rsidRDefault="009F7716" w:rsidP="00726C25"/>
        </w:tc>
      </w:tr>
      <w:tr w:rsidR="00D10E01" w:rsidRPr="00AC6FC6" w14:paraId="5EC25256" w14:textId="77777777" w:rsidTr="00AF3ED6">
        <w:trPr>
          <w:trHeight w:val="425"/>
        </w:trPr>
        <w:tc>
          <w:tcPr>
            <w:tcW w:w="0" w:type="auto"/>
          </w:tcPr>
          <w:p w14:paraId="58DE9B83" w14:textId="77777777" w:rsidR="00D10E01" w:rsidRDefault="00D10E01" w:rsidP="00D10E01">
            <w:pPr>
              <w:rPr>
                <w:rFonts w:cs="Arial"/>
                <w:sz w:val="24"/>
                <w:szCs w:val="24"/>
              </w:rPr>
            </w:pPr>
            <w:r w:rsidRPr="00084D59">
              <w:t>8.2 Dagbot</w:t>
            </w:r>
            <w:r>
              <w:t>, 1. avsnitt.</w:t>
            </w:r>
          </w:p>
        </w:tc>
        <w:tc>
          <w:tcPr>
            <w:tcW w:w="6210" w:type="dxa"/>
          </w:tcPr>
          <w:p w14:paraId="6F00C34F" w14:textId="77777777" w:rsidR="00D10E01" w:rsidRPr="00D8047C" w:rsidRDefault="00D10E01" w:rsidP="00D10E01">
            <w:r w:rsidRPr="00D8047C">
              <w:t>Dersom det etter p</w:t>
            </w:r>
            <w:r>
              <w:t xml:space="preserve">unkt </w:t>
            </w:r>
            <w:r w:rsidRPr="00D8047C">
              <w:fldChar w:fldCharType="begin"/>
            </w:r>
            <w:r w:rsidRPr="00D8047C">
              <w:instrText xml:space="preserve"> REF _Ref426723655 \r \h </w:instrText>
            </w:r>
            <w:r w:rsidR="00AF3ED6">
              <w:instrText xml:space="preserve"> \* MERGEFORMAT </w:instrText>
            </w:r>
            <w:r w:rsidRPr="00D8047C">
              <w:fldChar w:fldCharType="separate"/>
            </w:r>
            <w:r>
              <w:t>7.2</w:t>
            </w:r>
            <w:r w:rsidRPr="00D8047C">
              <w:fldChar w:fldCharType="end"/>
            </w:r>
            <w:r w:rsidRPr="00D8047C">
              <w:t xml:space="preserve"> er konstatert forsinket levering, eller varen har en mangel, jfr. </w:t>
            </w:r>
            <w:r>
              <w:t xml:space="preserve">punkt </w:t>
            </w:r>
            <w:r w:rsidRPr="00D8047C">
              <w:fldChar w:fldCharType="begin"/>
            </w:r>
            <w:r w:rsidRPr="00D8047C">
              <w:instrText xml:space="preserve"> REF _Ref426723706 \r \h </w:instrText>
            </w:r>
            <w:r w:rsidR="00AF3ED6">
              <w:instrText xml:space="preserve"> \* MERGEFORMAT </w:instrText>
            </w:r>
            <w:r w:rsidRPr="00D8047C">
              <w:fldChar w:fldCharType="separate"/>
            </w:r>
            <w:r>
              <w:t>7.1</w:t>
            </w:r>
            <w:r w:rsidRPr="00D8047C">
              <w:fldChar w:fldCharType="end"/>
            </w:r>
            <w:r w:rsidRPr="00D8047C">
              <w:t xml:space="preserve">, som medfører at varen ikke kan benyttes etter sitt formål og dette ikke blir rettet innen </w:t>
            </w:r>
            <w:r w:rsidRPr="00D8047C">
              <w:lastRenderedPageBreak/>
              <w:t xml:space="preserve">leveringsfristens utløp </w:t>
            </w:r>
            <w:r w:rsidRPr="00DF0FF8">
              <w:t>påløper det leverandøren en dagbot. Dagboten begynner å løpe automatisk.</w:t>
            </w:r>
          </w:p>
          <w:p w14:paraId="0B519BEC" w14:textId="77777777" w:rsidR="00D10E01" w:rsidRPr="00AC6FC6" w:rsidRDefault="00D10E01" w:rsidP="00D10E01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344" w:type="dxa"/>
          </w:tcPr>
          <w:p w14:paraId="54D767B4" w14:textId="77777777" w:rsidR="00D10E01" w:rsidRPr="00D8047C" w:rsidRDefault="00D10E01" w:rsidP="00D10E01">
            <w:r w:rsidRPr="00D8047C">
              <w:lastRenderedPageBreak/>
              <w:t>Dersom det etter p</w:t>
            </w:r>
            <w:r>
              <w:t xml:space="preserve">unkt </w:t>
            </w:r>
            <w:r w:rsidRPr="00D8047C">
              <w:fldChar w:fldCharType="begin"/>
            </w:r>
            <w:r w:rsidRPr="00D8047C">
              <w:instrText xml:space="preserve"> REF _Ref426723655 \r \h </w:instrText>
            </w:r>
            <w:r w:rsidR="00AF3ED6">
              <w:instrText xml:space="preserve"> \* MERGEFORMAT </w:instrText>
            </w:r>
            <w:r w:rsidRPr="00D8047C">
              <w:fldChar w:fldCharType="separate"/>
            </w:r>
            <w:r>
              <w:t>7.2</w:t>
            </w:r>
            <w:r w:rsidRPr="00D8047C">
              <w:fldChar w:fldCharType="end"/>
            </w:r>
            <w:r w:rsidRPr="00D8047C">
              <w:t xml:space="preserve"> er konstatert forsinket levering, eller varen har en mangel, jfr. </w:t>
            </w:r>
            <w:r>
              <w:t xml:space="preserve">punkt </w:t>
            </w:r>
            <w:r w:rsidRPr="00D8047C">
              <w:fldChar w:fldCharType="begin"/>
            </w:r>
            <w:r w:rsidRPr="00D8047C">
              <w:instrText xml:space="preserve"> REF _Ref426723706 \r \h </w:instrText>
            </w:r>
            <w:r w:rsidR="00AF3ED6">
              <w:instrText xml:space="preserve"> \* MERGEFORMAT </w:instrText>
            </w:r>
            <w:r w:rsidRPr="00D8047C">
              <w:fldChar w:fldCharType="separate"/>
            </w:r>
            <w:r>
              <w:t>7.1</w:t>
            </w:r>
            <w:r w:rsidRPr="00D8047C">
              <w:fldChar w:fldCharType="end"/>
            </w:r>
            <w:r w:rsidRPr="00D8047C">
              <w:t xml:space="preserve">, som medfører at varen ikke kan benyttes etter sitt formål og dette ikke blir rettet innen </w:t>
            </w:r>
            <w:r w:rsidRPr="00D8047C">
              <w:lastRenderedPageBreak/>
              <w:t xml:space="preserve">leveringsfristens </w:t>
            </w:r>
            <w:r w:rsidRPr="00BF15CE">
              <w:t>utløp kan oppdragsgiver kreve en dagbot uten å dokumentere tap ved forsinkelsen.</w:t>
            </w:r>
          </w:p>
          <w:p w14:paraId="66B23C5B" w14:textId="77777777" w:rsidR="00D10E01" w:rsidRPr="00AC6FC6" w:rsidRDefault="00D10E01" w:rsidP="00D10E01">
            <w:pPr>
              <w:rPr>
                <w:rFonts w:cs="Arial"/>
                <w:sz w:val="24"/>
                <w:szCs w:val="24"/>
              </w:rPr>
            </w:pPr>
          </w:p>
        </w:tc>
      </w:tr>
      <w:tr w:rsidR="00B7468F" w:rsidRPr="00AC6FC6" w14:paraId="26B817CE" w14:textId="77777777" w:rsidTr="00B7468F">
        <w:tblPrEx>
          <w:tblLook w:val="04A0" w:firstRow="1" w:lastRow="0" w:firstColumn="1" w:lastColumn="0" w:noHBand="0" w:noVBand="1"/>
        </w:tblPrEx>
        <w:trPr>
          <w:trHeight w:val="425"/>
        </w:trPr>
        <w:tc>
          <w:tcPr>
            <w:tcW w:w="0" w:type="auto"/>
          </w:tcPr>
          <w:p w14:paraId="5FDDA0EE" w14:textId="77777777" w:rsidR="00B7468F" w:rsidRPr="00084D59" w:rsidRDefault="00B7468F" w:rsidP="006A36E3">
            <w:r>
              <w:lastRenderedPageBreak/>
              <w:t>18 Oppsigelse</w:t>
            </w:r>
          </w:p>
        </w:tc>
        <w:tc>
          <w:tcPr>
            <w:tcW w:w="6210" w:type="dxa"/>
          </w:tcPr>
          <w:p w14:paraId="5473B5AF" w14:textId="77777777" w:rsidR="00B7468F" w:rsidRPr="003872EA" w:rsidRDefault="00B7468F" w:rsidP="006A36E3">
            <w:r>
              <w:t>Nytt avtalepunkt, 18 Oppsigelse</w:t>
            </w:r>
          </w:p>
        </w:tc>
        <w:tc>
          <w:tcPr>
            <w:tcW w:w="6344" w:type="dxa"/>
          </w:tcPr>
          <w:p w14:paraId="760DD1A3" w14:textId="77777777" w:rsidR="00B7468F" w:rsidRDefault="00B7468F" w:rsidP="006A36E3">
            <w:r>
              <w:t xml:space="preserve">Oppdragsgiver kan si opp rammeavtalen når den maksimale verdien for rammeavtalen er nådd med </w:t>
            </w:r>
            <w:r w:rsidR="004B74E7">
              <w:t>umiddelbar virkning</w:t>
            </w:r>
            <w:r>
              <w:t>. Varsel skal gjøres skriftlig av Oppdragsgiver.</w:t>
            </w:r>
          </w:p>
          <w:p w14:paraId="0B305CF8" w14:textId="77777777" w:rsidR="00B7468F" w:rsidRDefault="00B7468F" w:rsidP="006A36E3"/>
          <w:p w14:paraId="596B4838" w14:textId="77777777" w:rsidR="00B7468F" w:rsidRDefault="00B7468F" w:rsidP="006A36E3">
            <w:r>
              <w:t>Erstatning for påregnelige utgifter, tap eller tapt fortjeneste som følge av oppsigelsen tilkjennes ikke.</w:t>
            </w:r>
          </w:p>
          <w:p w14:paraId="03BE7A0B" w14:textId="77777777" w:rsidR="00B7468F" w:rsidRDefault="00B7468F" w:rsidP="006A36E3"/>
          <w:p w14:paraId="3D5CA87A" w14:textId="77777777" w:rsidR="00B7468F" w:rsidRPr="003872EA" w:rsidRDefault="00B7468F" w:rsidP="006A36E3"/>
        </w:tc>
      </w:tr>
    </w:tbl>
    <w:p w14:paraId="7F75F83F" w14:textId="77777777" w:rsidR="003C51F7" w:rsidRDefault="003C51F7"/>
    <w:p w14:paraId="6BC194DA" w14:textId="77777777" w:rsidR="00E96CD3" w:rsidRDefault="00E96CD3" w:rsidP="00E96CD3"/>
    <w:sectPr w:rsidR="00E96CD3" w:rsidSect="00D43FA3">
      <w:headerReference w:type="default" r:id="rId12"/>
      <w:footerReference w:type="defaul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8B1CA" w14:textId="77777777" w:rsidR="004A1F7E" w:rsidRDefault="004A1F7E" w:rsidP="0057633E">
      <w:pPr>
        <w:spacing w:line="240" w:lineRule="auto"/>
      </w:pPr>
      <w:r>
        <w:separator/>
      </w:r>
    </w:p>
  </w:endnote>
  <w:endnote w:type="continuationSeparator" w:id="0">
    <w:p w14:paraId="7D8185B2" w14:textId="77777777" w:rsidR="004A1F7E" w:rsidRDefault="004A1F7E" w:rsidP="005763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085B4" w14:textId="29D89B54" w:rsidR="00D83535" w:rsidRDefault="00D35A38">
    <w:pPr>
      <w:pStyle w:val="Bunntekst"/>
    </w:pPr>
    <w:r>
      <w:rPr>
        <w:rFonts w:cs="Arial"/>
        <w:noProof/>
      </w:rPr>
      <w:drawing>
        <wp:anchor distT="0" distB="0" distL="114300" distR="114300" simplePos="0" relativeHeight="251669504" behindDoc="1" locked="0" layoutInCell="1" allowOverlap="1" wp14:anchorId="4ED1B369" wp14:editId="087A0D77">
          <wp:simplePos x="0" y="0"/>
          <wp:positionH relativeFrom="page">
            <wp:align>right</wp:align>
          </wp:positionH>
          <wp:positionV relativeFrom="page">
            <wp:posOffset>6589777</wp:posOffset>
          </wp:positionV>
          <wp:extent cx="10688128" cy="1124263"/>
          <wp:effectExtent l="0" t="0" r="0" b="0"/>
          <wp:wrapNone/>
          <wp:docPr id="1449975620" name="Bilde 14499756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88128" cy="112426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8BD42B3" w14:textId="34728EAF" w:rsidR="0057633E" w:rsidRDefault="0057633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FC667" w14:textId="77777777" w:rsidR="004A1F7E" w:rsidRDefault="004A1F7E" w:rsidP="0057633E">
      <w:pPr>
        <w:spacing w:line="240" w:lineRule="auto"/>
      </w:pPr>
      <w:r>
        <w:separator/>
      </w:r>
    </w:p>
  </w:footnote>
  <w:footnote w:type="continuationSeparator" w:id="0">
    <w:p w14:paraId="2379E69F" w14:textId="77777777" w:rsidR="004A1F7E" w:rsidRDefault="004A1F7E" w:rsidP="0057633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AF23C" w14:textId="00CBD0F9" w:rsidR="006606AB" w:rsidRDefault="0023606B" w:rsidP="0057633E">
    <w:pPr>
      <w:pStyle w:val="Topptekst"/>
      <w:jc w:val="right"/>
      <w:rPr>
        <w:b/>
        <w:szCs w:val="20"/>
      </w:rPr>
    </w:pPr>
    <w:r>
      <w:rPr>
        <w:rFonts w:ascii="Tw Cen MT" w:hAnsi="Tw Cen MT"/>
        <w:noProof/>
        <w:sz w:val="36"/>
        <w:szCs w:val="36"/>
      </w:rPr>
      <w:drawing>
        <wp:anchor distT="0" distB="0" distL="114300" distR="114300" simplePos="0" relativeHeight="251667456" behindDoc="1" locked="0" layoutInCell="1" allowOverlap="1" wp14:anchorId="2DCA46F0" wp14:editId="62D686A2">
          <wp:simplePos x="0" y="0"/>
          <wp:positionH relativeFrom="page">
            <wp:posOffset>0</wp:posOffset>
          </wp:positionH>
          <wp:positionV relativeFrom="page">
            <wp:posOffset>7884</wp:posOffset>
          </wp:positionV>
          <wp:extent cx="4229735" cy="1017270"/>
          <wp:effectExtent l="0" t="0" r="0" b="0"/>
          <wp:wrapNone/>
          <wp:docPr id="1204469518" name="Bilde 1204469518" descr="Et bilde som inneholder grønn, Grafikk, design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Bilde 22" descr="Et bilde som inneholder grønn, Grafikk, design&#10;&#10;Automatisk generert beskrivelse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6702"/>
                  <a:stretch/>
                </pic:blipFill>
                <pic:spPr bwMode="auto">
                  <a:xfrm rot="10800000">
                    <a:off x="0" y="0"/>
                    <a:ext cx="4229735" cy="10172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7633E">
      <w:rPr>
        <w:b/>
        <w:szCs w:val="20"/>
      </w:rPr>
      <w:tab/>
    </w:r>
    <w:r w:rsidR="0057633E">
      <w:rPr>
        <w:b/>
        <w:szCs w:val="20"/>
      </w:rPr>
      <w:tab/>
    </w:r>
    <w:r w:rsidR="006606AB">
      <w:rPr>
        <w:rFonts w:ascii="Tw Cen MT" w:hAnsi="Tw Cen MT"/>
        <w:noProof/>
        <w:sz w:val="36"/>
        <w:szCs w:val="36"/>
      </w:rPr>
      <w:drawing>
        <wp:inline distT="0" distB="0" distL="0" distR="0" wp14:anchorId="37D3226E" wp14:editId="39DCAC81">
          <wp:extent cx="2338109" cy="390780"/>
          <wp:effectExtent l="0" t="0" r="5080" b="9525"/>
          <wp:docPr id="172263436" name="Bilde 172263436" descr="Et bilde som inneholder symbol, Grafikk, logo, grafisk design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Bilde 23" descr="Et bilde som inneholder symbol, Grafikk, logo, grafisk design&#10;&#10;Automatisk generert beskrivelse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616" t="13366" r="5199" b="14596"/>
                  <a:stretch/>
                </pic:blipFill>
                <pic:spPr bwMode="auto">
                  <a:xfrm>
                    <a:off x="0" y="0"/>
                    <a:ext cx="2399698" cy="40107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603AC17" w14:textId="77777777" w:rsidR="00631EDA" w:rsidRPr="001A0BB1" w:rsidRDefault="0057633E" w:rsidP="0057633E">
    <w:pPr>
      <w:pStyle w:val="Topptekst"/>
      <w:jc w:val="right"/>
      <w:rPr>
        <w:b/>
        <w:szCs w:val="20"/>
        <w:lang w:val="nn-NO"/>
      </w:rPr>
    </w:pPr>
    <w:r w:rsidRPr="001A0BB1">
      <w:rPr>
        <w:b/>
        <w:szCs w:val="20"/>
        <w:lang w:val="nn-NO"/>
      </w:rPr>
      <w:t>Regionalt Innkjøp i Kongsvingerregionen</w:t>
    </w:r>
  </w:p>
  <w:p w14:paraId="2F571BD8" w14:textId="0B670495" w:rsidR="0057633E" w:rsidRPr="001A0BB1" w:rsidRDefault="00631EDA" w:rsidP="00631EDA">
    <w:pPr>
      <w:pStyle w:val="Topptekst"/>
      <w:jc w:val="right"/>
      <w:rPr>
        <w:rFonts w:cs="Arial"/>
        <w:noProof/>
        <w:color w:val="0000FF"/>
        <w:sz w:val="20"/>
        <w:szCs w:val="20"/>
        <w:u w:val="single"/>
        <w:lang w:val="nn-NO"/>
      </w:rPr>
    </w:pPr>
    <w:r w:rsidRPr="001A0BB1">
      <w:rPr>
        <w:rFonts w:cs="Arial"/>
        <w:noProof/>
        <w:sz w:val="20"/>
        <w:szCs w:val="20"/>
        <w:lang w:val="nn-NO"/>
      </w:rPr>
      <w:t xml:space="preserve">Kongsvinger, Eidskog, Sør-Odal, Nord-Odal, Grue, Åsnes, Våler </w:t>
    </w:r>
    <w:r w:rsidRPr="001A0BB1">
      <w:rPr>
        <w:rFonts w:cs="Arial"/>
        <w:noProof/>
        <w:sz w:val="20"/>
        <w:szCs w:val="20"/>
        <w:lang w:val="nn-NO"/>
      </w:rPr>
      <w:br/>
    </w:r>
    <w:hyperlink r:id="rId3" w:history="1">
      <w:r w:rsidRPr="001A0BB1">
        <w:rPr>
          <w:rStyle w:val="Hyperkobling"/>
          <w:rFonts w:ascii="Arial" w:hAnsi="Arial" w:cs="Arial"/>
          <w:noProof/>
          <w:sz w:val="20"/>
          <w:szCs w:val="20"/>
          <w:lang w:val="nn-NO"/>
        </w:rPr>
        <w:t>www.riik.no</w:t>
      </w:r>
    </w:hyperlink>
    <w:r w:rsidR="0057633E" w:rsidRPr="001A0BB1">
      <w:rPr>
        <w:noProof/>
        <w:szCs w:val="20"/>
        <w:lang w:val="nn-NO"/>
      </w:rPr>
      <w:t xml:space="preserve"> </w:t>
    </w:r>
  </w:p>
  <w:p w14:paraId="3BD3F0D4" w14:textId="77777777" w:rsidR="0057633E" w:rsidRPr="001A0BB1" w:rsidRDefault="0057633E">
    <w:pPr>
      <w:pStyle w:val="Topptekst"/>
      <w:rPr>
        <w:lang w:val="nn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36B2B8B0"/>
    <w:lvl w:ilvl="0">
      <w:start w:val="1"/>
      <w:numFmt w:val="decimal"/>
      <w:pStyle w:val="Bokstavliste2"/>
      <w:lvlText w:val="%1."/>
      <w:lvlJc w:val="left"/>
      <w:pPr>
        <w:tabs>
          <w:tab w:val="num" w:pos="643"/>
        </w:tabs>
        <w:ind w:left="643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FFFFFFFB"/>
    <w:multiLevelType w:val="multilevel"/>
    <w:tmpl w:val="3B5CB7A4"/>
    <w:lvl w:ilvl="0">
      <w:start w:val="1"/>
      <w:numFmt w:val="decimal"/>
      <w:pStyle w:val="Overskrift1"/>
      <w:lvlText w:val="%1."/>
      <w:legacy w:legacy="1" w:legacySpace="0" w:legacyIndent="0"/>
      <w:lvlJc w:val="left"/>
      <w:rPr>
        <w:rFonts w:ascii="Times New Roman" w:hAnsi="Times New Roman" w:cs="Times New Roman"/>
      </w:rPr>
    </w:lvl>
    <w:lvl w:ilvl="1">
      <w:start w:val="1"/>
      <w:numFmt w:val="decimal"/>
      <w:pStyle w:val="Overskrift2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pStyle w:val="Overskrift3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2" w15:restartNumberingAfterBreak="0">
    <w:nsid w:val="1BD1509B"/>
    <w:multiLevelType w:val="hybridMultilevel"/>
    <w:tmpl w:val="216CB3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A7D0E"/>
    <w:multiLevelType w:val="hybridMultilevel"/>
    <w:tmpl w:val="60644F1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num w:numId="1" w16cid:durableId="42097194">
    <w:abstractNumId w:val="1"/>
  </w:num>
  <w:num w:numId="2" w16cid:durableId="889531507">
    <w:abstractNumId w:val="2"/>
  </w:num>
  <w:num w:numId="3" w16cid:durableId="1677613299">
    <w:abstractNumId w:val="0"/>
    <w:lvlOverride w:ilvl="0">
      <w:startOverride w:val="1"/>
    </w:lvlOverride>
  </w:num>
  <w:num w:numId="4" w16cid:durableId="4718003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1F6"/>
    <w:rsid w:val="00003E6F"/>
    <w:rsid w:val="0001104B"/>
    <w:rsid w:val="00066B6B"/>
    <w:rsid w:val="00084D59"/>
    <w:rsid w:val="000A7392"/>
    <w:rsid w:val="000B4F93"/>
    <w:rsid w:val="0013447D"/>
    <w:rsid w:val="00155A67"/>
    <w:rsid w:val="00176F68"/>
    <w:rsid w:val="001A0BB1"/>
    <w:rsid w:val="001B05CB"/>
    <w:rsid w:val="001F7FF3"/>
    <w:rsid w:val="002133A7"/>
    <w:rsid w:val="0023606B"/>
    <w:rsid w:val="00283DD6"/>
    <w:rsid w:val="003524CE"/>
    <w:rsid w:val="00355D8C"/>
    <w:rsid w:val="003A588D"/>
    <w:rsid w:val="003C51F7"/>
    <w:rsid w:val="003F2C1B"/>
    <w:rsid w:val="00434748"/>
    <w:rsid w:val="0043757E"/>
    <w:rsid w:val="00462BEE"/>
    <w:rsid w:val="004A1F7E"/>
    <w:rsid w:val="004B74E7"/>
    <w:rsid w:val="00563B77"/>
    <w:rsid w:val="00565404"/>
    <w:rsid w:val="00567574"/>
    <w:rsid w:val="0057633E"/>
    <w:rsid w:val="00591D94"/>
    <w:rsid w:val="005B477C"/>
    <w:rsid w:val="005C53A4"/>
    <w:rsid w:val="005E0B00"/>
    <w:rsid w:val="005E31F6"/>
    <w:rsid w:val="005F7752"/>
    <w:rsid w:val="00620F13"/>
    <w:rsid w:val="00631EDA"/>
    <w:rsid w:val="0065233C"/>
    <w:rsid w:val="006606AB"/>
    <w:rsid w:val="006673F2"/>
    <w:rsid w:val="006722BC"/>
    <w:rsid w:val="006961B9"/>
    <w:rsid w:val="006A12E0"/>
    <w:rsid w:val="006D22C8"/>
    <w:rsid w:val="00721B36"/>
    <w:rsid w:val="00746BCE"/>
    <w:rsid w:val="008320AB"/>
    <w:rsid w:val="0085463F"/>
    <w:rsid w:val="0089399A"/>
    <w:rsid w:val="008F27A5"/>
    <w:rsid w:val="00976DC1"/>
    <w:rsid w:val="00993C92"/>
    <w:rsid w:val="009D3674"/>
    <w:rsid w:val="009E6865"/>
    <w:rsid w:val="009F7716"/>
    <w:rsid w:val="00A2689D"/>
    <w:rsid w:val="00A42F1B"/>
    <w:rsid w:val="00A5131F"/>
    <w:rsid w:val="00A7705B"/>
    <w:rsid w:val="00A818A5"/>
    <w:rsid w:val="00A9032E"/>
    <w:rsid w:val="00A90F24"/>
    <w:rsid w:val="00AD1FF7"/>
    <w:rsid w:val="00AF3ED6"/>
    <w:rsid w:val="00B3445D"/>
    <w:rsid w:val="00B57240"/>
    <w:rsid w:val="00B7363E"/>
    <w:rsid w:val="00B7468F"/>
    <w:rsid w:val="00B84C99"/>
    <w:rsid w:val="00BB6851"/>
    <w:rsid w:val="00BF15CE"/>
    <w:rsid w:val="00C50173"/>
    <w:rsid w:val="00CC07B4"/>
    <w:rsid w:val="00CC5CF8"/>
    <w:rsid w:val="00CD3E2D"/>
    <w:rsid w:val="00D02819"/>
    <w:rsid w:val="00D10E01"/>
    <w:rsid w:val="00D35A38"/>
    <w:rsid w:val="00D43FA3"/>
    <w:rsid w:val="00D44B41"/>
    <w:rsid w:val="00D83535"/>
    <w:rsid w:val="00DF0FF8"/>
    <w:rsid w:val="00E04CFF"/>
    <w:rsid w:val="00E2198A"/>
    <w:rsid w:val="00E96CD3"/>
    <w:rsid w:val="00EA542E"/>
    <w:rsid w:val="00EF0CB5"/>
    <w:rsid w:val="00EF1F4C"/>
    <w:rsid w:val="00F0564B"/>
    <w:rsid w:val="00F07CB4"/>
    <w:rsid w:val="00F75D12"/>
    <w:rsid w:val="00F90E81"/>
    <w:rsid w:val="00FE1D09"/>
    <w:rsid w:val="00FF0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226299"/>
  <w15:chartTrackingRefBased/>
  <w15:docId w15:val="{283186B6-8C19-4572-85C7-2C918703E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1FF7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D43FA3"/>
    <w:pPr>
      <w:keepNext/>
      <w:keepLines/>
      <w:numPr>
        <w:numId w:val="1"/>
      </w:numPr>
      <w:spacing w:before="600" w:after="240" w:line="240" w:lineRule="auto"/>
      <w:outlineLvl w:val="0"/>
    </w:pPr>
    <w:rPr>
      <w:rFonts w:eastAsia="SimSun" w:cs="Arial"/>
      <w:b/>
      <w:bCs/>
      <w:caps/>
      <w:kern w:val="28"/>
      <w:sz w:val="28"/>
      <w:szCs w:val="26"/>
    </w:rPr>
  </w:style>
  <w:style w:type="paragraph" w:styleId="Overskrift2">
    <w:name w:val="heading 2"/>
    <w:basedOn w:val="Normal"/>
    <w:next w:val="Normal"/>
    <w:link w:val="Overskrift2Tegn"/>
    <w:qFormat/>
    <w:rsid w:val="00D43FA3"/>
    <w:pPr>
      <w:keepNext/>
      <w:keepLines/>
      <w:numPr>
        <w:ilvl w:val="1"/>
        <w:numId w:val="1"/>
      </w:numPr>
      <w:spacing w:before="120" w:after="240" w:line="240" w:lineRule="auto"/>
      <w:ind w:hanging="851"/>
      <w:outlineLvl w:val="1"/>
    </w:pPr>
    <w:rPr>
      <w:rFonts w:eastAsia="SimSun" w:cs="Arial"/>
      <w:b/>
      <w:bCs/>
      <w:smallCaps/>
      <w:sz w:val="24"/>
      <w:szCs w:val="24"/>
    </w:rPr>
  </w:style>
  <w:style w:type="paragraph" w:styleId="Overskrift3">
    <w:name w:val="heading 3"/>
    <w:basedOn w:val="Normal"/>
    <w:next w:val="Normal"/>
    <w:link w:val="Overskrift3Tegn"/>
    <w:qFormat/>
    <w:rsid w:val="00D43FA3"/>
    <w:pPr>
      <w:keepNext/>
      <w:keepLines/>
      <w:numPr>
        <w:ilvl w:val="2"/>
        <w:numId w:val="1"/>
      </w:numPr>
      <w:spacing w:after="180" w:line="240" w:lineRule="auto"/>
      <w:ind w:hanging="851"/>
      <w:outlineLvl w:val="2"/>
    </w:pPr>
    <w:rPr>
      <w:rFonts w:eastAsia="SimSun"/>
      <w:b/>
      <w:bCs/>
      <w:sz w:val="22"/>
      <w:szCs w:val="22"/>
    </w:rPr>
  </w:style>
  <w:style w:type="paragraph" w:styleId="Overskrift4">
    <w:name w:val="heading 4"/>
    <w:basedOn w:val="Normal"/>
    <w:next w:val="Normal"/>
    <w:link w:val="Overskrift4Tegn"/>
    <w:qFormat/>
    <w:rsid w:val="00D43FA3"/>
    <w:pPr>
      <w:keepNext/>
      <w:keepLines/>
      <w:widowControl w:val="0"/>
      <w:numPr>
        <w:ilvl w:val="3"/>
        <w:numId w:val="1"/>
      </w:numPr>
      <w:spacing w:before="240" w:after="60" w:line="240" w:lineRule="auto"/>
      <w:outlineLvl w:val="3"/>
    </w:pPr>
    <w:rPr>
      <w:rFonts w:eastAsia="SimSun"/>
      <w:b/>
      <w:bCs/>
      <w:i/>
      <w:iCs/>
      <w:sz w:val="24"/>
      <w:szCs w:val="24"/>
    </w:rPr>
  </w:style>
  <w:style w:type="paragraph" w:styleId="Overskrift5">
    <w:name w:val="heading 5"/>
    <w:basedOn w:val="Normal"/>
    <w:next w:val="Normal"/>
    <w:link w:val="Overskrift5Tegn"/>
    <w:qFormat/>
    <w:rsid w:val="00D43FA3"/>
    <w:pPr>
      <w:keepLines/>
      <w:widowControl w:val="0"/>
      <w:numPr>
        <w:ilvl w:val="4"/>
        <w:numId w:val="1"/>
      </w:numPr>
      <w:spacing w:before="240" w:after="60" w:line="240" w:lineRule="auto"/>
      <w:outlineLvl w:val="4"/>
    </w:pPr>
    <w:rPr>
      <w:rFonts w:eastAsia="SimSun" w:cs="Arial"/>
      <w:sz w:val="22"/>
      <w:szCs w:val="22"/>
    </w:rPr>
  </w:style>
  <w:style w:type="paragraph" w:styleId="Overskrift6">
    <w:name w:val="heading 6"/>
    <w:basedOn w:val="Normal"/>
    <w:next w:val="Normal"/>
    <w:link w:val="Overskrift6Tegn"/>
    <w:qFormat/>
    <w:rsid w:val="00D43FA3"/>
    <w:pPr>
      <w:keepLines/>
      <w:widowControl w:val="0"/>
      <w:numPr>
        <w:ilvl w:val="5"/>
        <w:numId w:val="1"/>
      </w:numPr>
      <w:spacing w:before="240" w:after="60" w:line="240" w:lineRule="auto"/>
      <w:outlineLvl w:val="5"/>
    </w:pPr>
    <w:rPr>
      <w:rFonts w:eastAsia="SimSun" w:cs="Arial"/>
      <w:i/>
      <w:iCs/>
      <w:sz w:val="22"/>
      <w:szCs w:val="22"/>
    </w:rPr>
  </w:style>
  <w:style w:type="paragraph" w:styleId="Overskrift7">
    <w:name w:val="heading 7"/>
    <w:basedOn w:val="Normal"/>
    <w:next w:val="Normal"/>
    <w:link w:val="Overskrift7Tegn"/>
    <w:qFormat/>
    <w:rsid w:val="00D43FA3"/>
    <w:pPr>
      <w:keepLines/>
      <w:widowControl w:val="0"/>
      <w:numPr>
        <w:ilvl w:val="6"/>
        <w:numId w:val="1"/>
      </w:numPr>
      <w:spacing w:before="240" w:after="60" w:line="240" w:lineRule="auto"/>
      <w:outlineLvl w:val="6"/>
    </w:pPr>
    <w:rPr>
      <w:rFonts w:eastAsia="SimSun" w:cs="Arial"/>
      <w:sz w:val="20"/>
      <w:szCs w:val="20"/>
    </w:rPr>
  </w:style>
  <w:style w:type="paragraph" w:styleId="Overskrift8">
    <w:name w:val="heading 8"/>
    <w:basedOn w:val="Normal"/>
    <w:next w:val="Normal"/>
    <w:link w:val="Overskrift8Tegn"/>
    <w:qFormat/>
    <w:rsid w:val="00D43FA3"/>
    <w:pPr>
      <w:keepLines/>
      <w:widowControl w:val="0"/>
      <w:numPr>
        <w:ilvl w:val="7"/>
        <w:numId w:val="1"/>
      </w:numPr>
      <w:spacing w:before="240" w:after="60" w:line="240" w:lineRule="auto"/>
      <w:outlineLvl w:val="7"/>
    </w:pPr>
    <w:rPr>
      <w:rFonts w:eastAsia="SimSun" w:cs="Arial"/>
      <w:i/>
      <w:iCs/>
      <w:sz w:val="20"/>
      <w:szCs w:val="20"/>
    </w:rPr>
  </w:style>
  <w:style w:type="paragraph" w:styleId="Overskrift9">
    <w:name w:val="heading 9"/>
    <w:basedOn w:val="Normal"/>
    <w:next w:val="Normal"/>
    <w:link w:val="Overskrift9Tegn"/>
    <w:qFormat/>
    <w:rsid w:val="00D43FA3"/>
    <w:pPr>
      <w:keepLines/>
      <w:widowControl w:val="0"/>
      <w:numPr>
        <w:ilvl w:val="8"/>
        <w:numId w:val="1"/>
      </w:numPr>
      <w:spacing w:before="240" w:after="60" w:line="240" w:lineRule="auto"/>
      <w:outlineLvl w:val="8"/>
    </w:pPr>
    <w:rPr>
      <w:rFonts w:eastAsia="SimSun" w:cs="Arial"/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rsid w:val="00AD1F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uiPriority w:val="99"/>
    <w:rsid w:val="00D43FA3"/>
    <w:rPr>
      <w:rFonts w:ascii="Times New Roman" w:hAnsi="Times New Roman" w:cs="Times New Roman"/>
      <w:color w:val="0000FF"/>
      <w:u w:val="single"/>
    </w:rPr>
  </w:style>
  <w:style w:type="paragraph" w:styleId="Merknadstekst">
    <w:name w:val="annotation text"/>
    <w:basedOn w:val="Normal"/>
    <w:link w:val="MerknadstekstTegn"/>
    <w:semiHidden/>
    <w:rsid w:val="00D43FA3"/>
    <w:pPr>
      <w:keepLines/>
      <w:widowControl w:val="0"/>
      <w:spacing w:line="240" w:lineRule="auto"/>
    </w:pPr>
    <w:rPr>
      <w:rFonts w:eastAsia="SimSun"/>
      <w:sz w:val="22"/>
      <w:szCs w:val="22"/>
    </w:rPr>
  </w:style>
  <w:style w:type="character" w:customStyle="1" w:styleId="MerknadstekstTegn">
    <w:name w:val="Merknadstekst Tegn"/>
    <w:basedOn w:val="Standardskriftforavsnitt"/>
    <w:link w:val="Merknadstekst"/>
    <w:semiHidden/>
    <w:rsid w:val="00D43FA3"/>
    <w:rPr>
      <w:rFonts w:ascii="Arial" w:eastAsia="SimSun" w:hAnsi="Arial" w:cs="Times New Roman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rsid w:val="00D43FA3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D43FA3"/>
    <w:rPr>
      <w:rFonts w:ascii="Arial" w:eastAsia="SimSun" w:hAnsi="Arial" w:cs="Times New Roman"/>
      <w:b/>
      <w:bCs/>
      <w:lang w:eastAsia="nb-NO"/>
    </w:rPr>
  </w:style>
  <w:style w:type="character" w:customStyle="1" w:styleId="Overskrift1Tegn">
    <w:name w:val="Overskrift 1 Tegn"/>
    <w:basedOn w:val="Standardskriftforavsnitt"/>
    <w:link w:val="Overskrift1"/>
    <w:rsid w:val="00D43FA3"/>
    <w:rPr>
      <w:rFonts w:ascii="Arial" w:eastAsia="SimSun" w:hAnsi="Arial" w:cs="Arial"/>
      <w:b/>
      <w:bCs/>
      <w:caps/>
      <w:kern w:val="28"/>
      <w:sz w:val="28"/>
      <w:szCs w:val="26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D43FA3"/>
    <w:rPr>
      <w:rFonts w:ascii="Arial" w:eastAsia="SimSun" w:hAnsi="Arial" w:cs="Arial"/>
      <w:b/>
      <w:bCs/>
      <w:smallCaps/>
      <w:sz w:val="24"/>
      <w:szCs w:val="24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D43FA3"/>
    <w:rPr>
      <w:rFonts w:ascii="Arial" w:eastAsia="SimSun" w:hAnsi="Arial" w:cs="Times New Roman"/>
      <w:b/>
      <w:bCs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D43FA3"/>
    <w:rPr>
      <w:rFonts w:ascii="Arial" w:eastAsia="SimSun" w:hAnsi="Arial" w:cs="Times New Roman"/>
      <w:b/>
      <w:bCs/>
      <w:i/>
      <w:iCs/>
      <w:sz w:val="24"/>
      <w:szCs w:val="24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D43FA3"/>
    <w:rPr>
      <w:rFonts w:ascii="Arial" w:eastAsia="SimSun" w:hAnsi="Arial" w:cs="Arial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D43FA3"/>
    <w:rPr>
      <w:rFonts w:ascii="Arial" w:eastAsia="SimSun" w:hAnsi="Arial" w:cs="Arial"/>
      <w:i/>
      <w:iCs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D43FA3"/>
    <w:rPr>
      <w:rFonts w:ascii="Arial" w:eastAsia="SimSu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D43FA3"/>
    <w:rPr>
      <w:rFonts w:ascii="Arial" w:eastAsia="SimSu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D43FA3"/>
    <w:rPr>
      <w:rFonts w:ascii="Arial" w:eastAsia="SimSun" w:hAnsi="Arial" w:cs="Arial"/>
      <w:i/>
      <w:iCs/>
      <w:sz w:val="18"/>
      <w:szCs w:val="18"/>
      <w:lang w:eastAsia="nb-NO"/>
    </w:rPr>
  </w:style>
  <w:style w:type="paragraph" w:styleId="Listeavsnitt">
    <w:name w:val="List Paragraph"/>
    <w:basedOn w:val="Normal"/>
    <w:uiPriority w:val="34"/>
    <w:qFormat/>
    <w:rsid w:val="0089399A"/>
    <w:pPr>
      <w:ind w:left="720"/>
      <w:contextualSpacing/>
    </w:pPr>
  </w:style>
  <w:style w:type="character" w:styleId="Merknadsreferanse">
    <w:name w:val="annotation reference"/>
    <w:semiHidden/>
    <w:rsid w:val="00E2198A"/>
    <w:rPr>
      <w:rFonts w:ascii="Times New Roman" w:hAnsi="Times New Roman" w:cs="Times New Roman"/>
      <w:sz w:val="16"/>
      <w:szCs w:val="16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2198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2198A"/>
    <w:rPr>
      <w:rFonts w:ascii="Segoe UI" w:eastAsia="Times New Roman" w:hAnsi="Segoe UI" w:cs="Segoe UI"/>
      <w:sz w:val="18"/>
      <w:szCs w:val="18"/>
      <w:lang w:eastAsia="nb-NO"/>
    </w:rPr>
  </w:style>
  <w:style w:type="paragraph" w:customStyle="1" w:styleId="nummerertliste1">
    <w:name w:val="nummerert liste 1"/>
    <w:basedOn w:val="Normal"/>
    <w:rsid w:val="00E2198A"/>
    <w:pPr>
      <w:tabs>
        <w:tab w:val="num" w:pos="360"/>
      </w:tabs>
      <w:spacing w:after="180" w:line="240" w:lineRule="auto"/>
      <w:ind w:left="360" w:hanging="360"/>
    </w:pPr>
    <w:rPr>
      <w:rFonts w:eastAsia="SimSun"/>
      <w:sz w:val="22"/>
      <w:szCs w:val="22"/>
    </w:rPr>
  </w:style>
  <w:style w:type="paragraph" w:customStyle="1" w:styleId="Bokstavliste2">
    <w:name w:val="Bokstavliste 2"/>
    <w:basedOn w:val="Normal"/>
    <w:rsid w:val="00E2198A"/>
    <w:pPr>
      <w:keepLines/>
      <w:widowControl w:val="0"/>
      <w:numPr>
        <w:numId w:val="3"/>
      </w:numPr>
      <w:tabs>
        <w:tab w:val="clear" w:pos="643"/>
        <w:tab w:val="num" w:pos="1080"/>
      </w:tabs>
      <w:spacing w:after="60" w:line="240" w:lineRule="auto"/>
      <w:ind w:left="1080"/>
    </w:pPr>
    <w:rPr>
      <w:rFonts w:eastAsia="SimSun"/>
      <w:sz w:val="22"/>
      <w:szCs w:val="22"/>
    </w:rPr>
  </w:style>
  <w:style w:type="paragraph" w:styleId="Topptekst">
    <w:name w:val="header"/>
    <w:basedOn w:val="Normal"/>
    <w:link w:val="TopptekstTegn"/>
    <w:uiPriority w:val="99"/>
    <w:unhideWhenUsed/>
    <w:rsid w:val="0057633E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57633E"/>
    <w:rPr>
      <w:rFonts w:ascii="Arial" w:eastAsia="Times New Roman" w:hAnsi="Arial" w:cs="Times New Roman"/>
      <w:sz w:val="19"/>
      <w:szCs w:val="19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57633E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57633E"/>
    <w:rPr>
      <w:rFonts w:ascii="Arial" w:eastAsia="Times New Roman" w:hAnsi="Arial" w:cs="Times New Roman"/>
      <w:sz w:val="19"/>
      <w:szCs w:val="19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565404"/>
    <w:rPr>
      <w:color w:val="954F72" w:themeColor="followedHyperlink"/>
      <w:u w:val="single"/>
    </w:rPr>
  </w:style>
  <w:style w:type="character" w:customStyle="1" w:styleId="Tittelikkeiinnholdfortegnelse">
    <w:name w:val="Tittel (ikke i innholdfortegnelse)"/>
    <w:uiPriority w:val="1"/>
    <w:qFormat/>
    <w:rsid w:val="00A2689D"/>
    <w:rPr>
      <w:rFonts w:ascii="Tw Cen MT" w:hAnsi="Tw Cen MT"/>
      <w:sz w:val="72"/>
    </w:rPr>
  </w:style>
  <w:style w:type="paragraph" w:styleId="Revisjon">
    <w:name w:val="Revision"/>
    <w:hidden/>
    <w:uiPriority w:val="99"/>
    <w:semiHidden/>
    <w:rsid w:val="001A0BB1"/>
    <w:pPr>
      <w:spacing w:after="0" w:line="240" w:lineRule="auto"/>
    </w:pPr>
    <w:rPr>
      <w:rFonts w:ascii="Arial" w:eastAsia="Times New Roman" w:hAnsi="Arial" w:cs="Times New Roman"/>
      <w:sz w:val="19"/>
      <w:szCs w:val="19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nskaffelser.no/verktoy/maler-ogsa-kontrakt-og-avtalemaler/kontraktsvilkar-ivaretakelse-av-grunnleggende-menneskerettigheter-i-leverandorkjeden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anskaffelser.no/verktoy/standard-kontraktsvilkar-etiske-krav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riik.no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e3a035-9b64-4855-ba7b-8ef91fb2f9a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561C055253974BBE0F4F03FBC66ECC" ma:contentTypeVersion="11" ma:contentTypeDescription="Opprett et nytt dokument." ma:contentTypeScope="" ma:versionID="f5c8909f3964c8c85ca823dc669f199b">
  <xsd:schema xmlns:xsd="http://www.w3.org/2001/XMLSchema" xmlns:xs="http://www.w3.org/2001/XMLSchema" xmlns:p="http://schemas.microsoft.com/office/2006/metadata/properties" xmlns:ns2="4ce3a035-9b64-4855-ba7b-8ef91fb2f9a1" targetNamespace="http://schemas.microsoft.com/office/2006/metadata/properties" ma:root="true" ma:fieldsID="0ca6dc2b479f34e71acde2ade85a1f0e" ns2:_="">
    <xsd:import namespace="4ce3a035-9b64-4855-ba7b-8ef91fb2f9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e3a035-9b64-4855-ba7b-8ef91fb2f9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2d3d3829-c886-45d9-be25-144c0f4b3e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573EC3-6BB2-4C9A-8D5C-74E4D333CDCD}">
  <ds:schemaRefs>
    <ds:schemaRef ds:uri="http://schemas.microsoft.com/office/2006/metadata/properties"/>
    <ds:schemaRef ds:uri="http://schemas.microsoft.com/office/infopath/2007/PartnerControls"/>
    <ds:schemaRef ds:uri="4ce3a035-9b64-4855-ba7b-8ef91fb2f9a1"/>
  </ds:schemaRefs>
</ds:datastoreItem>
</file>

<file path=customXml/itemProps2.xml><?xml version="1.0" encoding="utf-8"?>
<ds:datastoreItem xmlns:ds="http://schemas.openxmlformats.org/officeDocument/2006/customXml" ds:itemID="{6AD27E47-FB84-4A64-9C0F-E4E4D51306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53B4D1-32D6-4424-9169-BA787B852E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e3a035-9b64-4855-ba7b-8ef91fb2f9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6</Pages>
  <Words>1266</Words>
  <Characters>6716</Characters>
  <Application>Microsoft Office Word</Application>
  <DocSecurity>0</DocSecurity>
  <Lines>55</Lines>
  <Paragraphs>15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Hedmark IKT</Company>
  <LinksUpToDate>false</LinksUpToDate>
  <CharactersWithSpaces>7967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Yury Yarkov</dc:creator>
  <cp:keywords/>
  <dc:description/>
  <cp:lastModifiedBy>Fardowsa Faarlund</cp:lastModifiedBy>
  <cp:revision>66</cp:revision>
  <dcterms:created xsi:type="dcterms:W3CDTF">2019-09-27T08:57:00Z</dcterms:created>
  <dcterms:modified xsi:type="dcterms:W3CDTF">2026-04-29T07:57:00Z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0x010100B4561C055253974BBE0F4F03FBC66ECC</vt:lpwstr>
  </property>
  <property fmtid="{D5CDD505-2E9C-101B-9397-08002B2CF9AE}" pid="3" name="Order">
    <vt:r8>4952800</vt:r8>
  </property>
  <property fmtid="{D5CDD505-2E9C-101B-9397-08002B2CF9AE}" pid="4" name="MediaServiceImageTags">
    <vt:lpwstr/>
  </property>
</Properties>
</file>